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ED" w:rsidRPr="00DF40F8" w:rsidRDefault="001B3FED" w:rsidP="001B3FED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28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5876700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F40F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B3FED" w:rsidRPr="00DF40F8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40F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B3FED" w:rsidRPr="00DF40F8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40F8"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B3FED" w:rsidRPr="00DF40F8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40F8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B3FED" w:rsidRPr="00DF40F8" w:rsidRDefault="001B3FED" w:rsidP="001B3F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23.03.2012  № 65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B3FED" w:rsidRPr="00041D50" w:rsidTr="00B62F92">
        <w:trPr>
          <w:trHeight w:val="383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FED" w:rsidRPr="00041D50" w:rsidRDefault="001B3FED" w:rsidP="00B62F9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Start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онтрольно – счетной комиссии </w:t>
            </w:r>
          </w:p>
          <w:p w:rsidR="001B3FED" w:rsidRPr="00041D50" w:rsidRDefault="001B3FED" w:rsidP="00B62F9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50">
              <w:rPr>
                <w:rFonts w:ascii="Times New Roman" w:hAnsi="Times New Roman"/>
                <w:b/>
                <w:sz w:val="24"/>
                <w:szCs w:val="24"/>
              </w:rPr>
              <w:t xml:space="preserve">Едровского сельского поселения </w:t>
            </w:r>
          </w:p>
        </w:tc>
      </w:tr>
    </w:tbl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норм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Едровского сельского поселения 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прилагаемое Положение о Контрольно-счетной комиссии Едровского сельского поселения.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с момента опубликования. 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информационном бюллетене «Едровский вестник».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Едровского  сельского поселения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Ю.Н.Апраксин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B3FED" w:rsidRDefault="001B3FED" w:rsidP="001B3FE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1B3FED" w:rsidRDefault="001B3FED" w:rsidP="001B3FE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1B3FED" w:rsidRDefault="001B3FED" w:rsidP="001B3FE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23.03.2012 № 65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КОНТРОЛЬНО-СЧЕТНОЙ КОМИССИИ ЕДРОВСКОГО СЕЛЬСКОГО ПОСЕЛЕНИЯ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 - Федеральный закон «Об общих принципах организации и деятельности контрольно-счетных органов субъектов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Федерации и муниципальных образований»), Уставом Едровского сельского поселения и определяет правовое положение, порядок создания и деятельности Контрольно-счетной комиссии Едровского сельского поселения (далее по тексту положения - Контрольно-счетная комиссия).</w:t>
      </w:r>
      <w:proofErr w:type="gramEnd"/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I. ОБЩИЕ ПОЛОЖЕНИЯ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Статус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является постоянно действующим органом внешнего муниципального финансового контроля, созданным Советом депутатов Едровского сельского поселения (далее - Совет) и подотчетным ему.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Контрольно-счетной комиссии не может быть приостановлена, в том числе в связи с досрочным прекращением полномочий Совета.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не обладает правами юридического лица.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Контрольно-счетной комиссии – Валдайский район, с. Едрово, улица Сосновая, дом 54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II. ПОЛНОМОЧИЯ КОНТРОЛЬНО-СЧЕТНОЙ КОМИССИИ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Полномочия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Полномочиями Контрольно-счетной комиссии являются: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бюджета Едровского сельского поселения;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экспертиза проектов бюджета Едровского сельского поселения;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внешняя проверка годового отчета об исполнении бюджета Едровского сельского поселения;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организация и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Едровского сельского поселения, а также средств, получаемых бюджетом Едровского сельского поселения из иных источников, предусмотренных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Едровского сельского поселения, в том числе охраняемыми результатами интеллектуальной деятельности и средствами индивидуализации, принадлежащими Едровскому  сельскому поселению;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бюджета Едровского сельского поселения, а также </w:t>
      </w:r>
      <w:r>
        <w:rPr>
          <w:rFonts w:ascii="Times New Roman" w:hAnsi="Times New Roman"/>
          <w:sz w:val="24"/>
          <w:szCs w:val="24"/>
        </w:rPr>
        <w:lastRenderedPageBreak/>
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Едровского сельского поселения и имущества, находящегося в муниципальной собственности Едровского сельского поселения;</w:t>
      </w:r>
      <w:proofErr w:type="gramEnd"/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Едровского сельского поселения, а также муниципальных программ;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анализ бюджетного процесса в Едровском сельском поселении и подготовка предложений, направленных на его совершенствование;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подготовка информации о ходе исполнения бюджета Едровского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Едровского сельского поселения и Главе Едровского сельского поселения;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Едровского сельского поселения.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Внешний муниципальный финансовый контроль осуществляется Контрольно-счетной комиссией в отношении органов и организаций, определенных в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части 4 статьи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Принципы осуществления контроля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комиссия осуществляет контроль на основе принципов законности, объективности, эффективности, независимости и гласности.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4. Формы и стандарты внешнего муниципального финансового контроля, осуществляемого Контрольно-счетной комиссией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составляется отчет.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проведении экспертно-аналитического мероприятия Контрольно-счетная комиссия составляет отчет или заключение.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Контрольно-счетная комиссия при осуществлении внешнего муниципального финансового контроля руководствуется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и областным законодательством, а также стандартами внешнего муниципального финансового контроля, утверждаемыми в соответствии с требованиями 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</w:rPr>
          <w:t>статьи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 Планирование деятельности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Контрольно-счетная комиссия осуществляет свою деятельность на основе годового плана работы Контрольно-счетной комиссии, который разрабатывается и утверждается ею самостоятельно.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Годовой план работы Контрольно-счетной комиссии утверждается в срок до 30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депутатов Едровского сельского поселения, предложений и запросов Главы Едровского сельского поселения.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Для включения в годовой план работы Контрольно-счетной комиссии поручения Совета депутатов Едровского сельского поселения, предложения и запросы Главы Едровского сельского поселения направляются в Контрольно-счетную комиссию не позднее 15 декабря года, предшествующего </w:t>
      </w:r>
      <w:proofErr w:type="gramStart"/>
      <w:r>
        <w:rPr>
          <w:rFonts w:ascii="Times New Roman" w:hAnsi="Times New Roman"/>
          <w:sz w:val="24"/>
          <w:szCs w:val="24"/>
        </w:rPr>
        <w:t>планируемому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Внесение изменений в годовой план работы Контрольно-счетной комиссии возможно только в случае необходимости проведения контрольных и (или) экспертно-аналитических мероприятий: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поручений Совета депутатов Едровского сельского поселения, предложений и запросов Главы Едровского сельского поселения;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обращений граждан;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 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</w:rPr>
          <w:t>части 4 статьи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III. ОРГАНИЗАЦИЯ ДЕЯТЕЛЬНОСТИ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КОНТРОЛЬНО-СЧЕТНОЙ КОМИССИИ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Состав и структура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Контрольно-счетная комиссия образуется в составе председателя Контрольно-счетной комиссии, и аудиторов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полномочий председателя Контрольно-счетной комиссии, и аудиторов Контрольно-счетной комиссии составляет пять лет.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Права, обязанности и ответственность работников Контрольно-счетной комиссии определяются Федеральным 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трудовым </w:t>
      </w:r>
      <w:hyperlink r:id="rId12" w:history="1">
        <w:r>
          <w:rPr>
            <w:rStyle w:val="a5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>, иными нормативными правовыми актами, содержащими нормы трудового права.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13" w:history="1">
        <w:r>
          <w:rPr>
            <w:rStyle w:val="a5"/>
            <w:rFonts w:ascii="Times New Roman" w:hAnsi="Times New Roman"/>
            <w:sz w:val="24"/>
            <w:szCs w:val="24"/>
          </w:rPr>
          <w:t>Штатная численность</w:t>
        </w:r>
      </w:hyperlink>
      <w:r>
        <w:rPr>
          <w:rFonts w:ascii="Times New Roman" w:hAnsi="Times New Roman"/>
          <w:sz w:val="24"/>
          <w:szCs w:val="24"/>
        </w:rPr>
        <w:t xml:space="preserve"> Контрольно-счетной комиссии составляет 3 (три) единицы. 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Структура и штатное расписание Контрольно-счетной комиссии утверждаются председателем Контрольно-счетной комиссии исходя из возложенных на Контрольно-счетную комиссию полномочий.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7. Порядок назначения на должность председателя, заместителя председателя и аудиторов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Председатель и аудиторы Контрольно-счетной комиссии назначаются на должность Советом депутатов Едровского сельского поселения. 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о кандидатурах на должность председателя Контрольно-счетной комиссии вносятся в Совет депутатов Едровского сельского поселения: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председателем Совета депутатов;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депутатами Совета депутатов - не менее одной трети от установленного числа депутатов Света депутатов;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Главой Едровского сельского поселения.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Предложения о кандидатурах на должности аудиторов Контрольно-счетной комиссии вносятся в Совет депутатов председателем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Предложения о кандидатурах на должности председателя Контрольно-счетной комиссии, аудитора Контрольно-счетной комиссии вносятся в Совет депутатов в следующие сроки: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позднее, чем за 30 календарных дней до окончания срока полномочий предыдущего председателя Контрольно-счетной комиссии, аудитора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позднее 30 календарных дней с момента досрочного освобождения от должности председателя Контрольно-счетной комиссии, аудитора Контрольно-счетной комиссии в случаях, предусмотренных настоящим Положением.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 предложениям о кандидатурах на должности председателя Контрольно-счетной комиссии, аудитора Контрольно-счетной комиссии прилагаются документы, подтверждающие соответствие предлагаемых кандидатур требованиям </w:t>
      </w:r>
      <w:hyperlink r:id="rId14" w:history="1">
        <w:r>
          <w:rPr>
            <w:rStyle w:val="a5"/>
            <w:rFonts w:ascii="Times New Roman" w:hAnsi="Times New Roman"/>
            <w:sz w:val="24"/>
            <w:szCs w:val="24"/>
          </w:rPr>
          <w:t xml:space="preserve">статьи </w:t>
        </w:r>
      </w:hyperlink>
      <w:r>
        <w:rPr>
          <w:rFonts w:ascii="Times New Roman" w:hAnsi="Times New Roman"/>
          <w:sz w:val="24"/>
          <w:szCs w:val="24"/>
        </w:rPr>
        <w:t>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80E3E" w:rsidRPr="00380E3E" w:rsidRDefault="00380E3E" w:rsidP="00380E3E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b/>
          <w:color w:val="7030A0"/>
          <w:sz w:val="24"/>
          <w:szCs w:val="24"/>
        </w:rPr>
        <w:t>Статья 7.1. Порядок рассмотрения кандидатур на должности председателя и аудиторов контрольно-счетного комиссии Советом депутатов Едровского сельского поселения.</w:t>
      </w:r>
    </w:p>
    <w:p w:rsidR="00380E3E" w:rsidRPr="00380E3E" w:rsidRDefault="00380E3E" w:rsidP="00380E3E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b/>
          <w:color w:val="7030A0"/>
          <w:sz w:val="24"/>
          <w:szCs w:val="24"/>
        </w:rPr>
        <w:t>7.1.1. Порядок назначения на должность председателя Контрольно-счетной комиссии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1. Председатель Контрольно-счетной комиссии назначается на должность представительным органом муниципального образования.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2. Предложения о кандидатуре на должность председателя Контрольно-счетной комиссии вносятся в представительный орган муниципального образования: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1) не менее одной трети от установленного числа депутатов представительного органа муниципального образования;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2) главой муниципального образования.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3. Право внесения предложений о кандидатурах на должность председателя Контрольно-счетной комиссии в представительный орган предоставлено также комиссиям представительного органа.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4. Кандидатуры на должность председателя Контрольно-счетной палаты представляются в представительный орган муниципального образования субъектами, перечисленными в части 2 настоящей статьи, не 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позднее</w:t>
      </w:r>
      <w:proofErr w:type="gramEnd"/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чем за два месяца до истечения полномочий действующего председателя Контрольно-счетной комиссии.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Pr="00380E3E">
        <w:rPr>
          <w:rFonts w:ascii="Times New Roman" w:hAnsi="Times New Roman" w:cs="Times New Roman"/>
          <w:b/>
          <w:color w:val="7030A0"/>
          <w:sz w:val="24"/>
          <w:szCs w:val="24"/>
        </w:rPr>
        <w:t>7.1.2. Требования к кандидатуре на должность председателя Контрольно-счетной комиссии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1. На должность председателя Контрольно-счетной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2. 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гражданин Российской Федерации не может быть назначен на должность председателя Контрольно-счетной комиссии в случае.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1) наличия у него неснятой или непогашенной судимости;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2) признания его недееспособным или ограниченно дееспособным решением суда, вступившим в законную силу;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3) отказа от прохождения процедуры оформления допуска к сведениям, составляющим государственную и иную охраняемую федеральным законом тайну, если 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lastRenderedPageBreak/>
        <w:t>исполнение обязанностей по должности, на замещение которой претендует гражданин, связано с использованием таких сведений;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4) 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3. 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 и дети супругов)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4. 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5. 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Председатель Контрольно-счетной комиссии, а также лицо,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Новгородской области, муниципальными нормативными правовыми актами.</w:t>
      </w:r>
      <w:proofErr w:type="gramEnd"/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b/>
          <w:color w:val="7030A0"/>
          <w:sz w:val="24"/>
          <w:szCs w:val="24"/>
        </w:rPr>
        <w:t>7.1.3. Порядок внесения предложений о кандидатурах на должности штатных работников аппарата Контрольно-счетной комиссии Едровского сельского поселения (заместителя председателя и аудиторов) и порядок рассмотрения этих кандидатур.</w:t>
      </w:r>
      <w:r w:rsidRPr="00380E3E">
        <w:rPr>
          <w:color w:val="7030A0"/>
        </w:rPr>
        <w:br/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           1. Настоящий Порядок устанавливает внесения  предложений  о кандидатурах на    должности штатных работников</w:t>
      </w:r>
      <w:r w:rsidRPr="00380E3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t>аппарата Контрольно-счетной комиссии Едровского сельского  поселения (заместителя председателя и аудиторов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К</w:t>
      </w:r>
      <w:proofErr w:type="gramEnd"/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онтрольно- счетной комиссии) и порядка рассмотрения кандидатур  для представления их к назначению на заседании Совета депутатов Едровского сельского поселения.                      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 xml:space="preserve">           Представление (ходатайства) о кандидатурах на должность заместителя председателя Контрольно-счетной комиссии Едровского сельского поселения и аудиторов  в Совет депутатов Едровского сельского поселения в письменной форме подаются председателем Контрольно-счетной комиссии Едровского сельского поселения не позднее одного месяца со дня его назначения на должность. В случае досрочного прекращения полномочий заместителя председателя Комиссии, аудитора - не позднее одного месяца со дня прекращения их полномочий. 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            3. Вместе с представлением (ходатайством) о назначении кандидата на должность председателя, заместителя председателя, аудитора Контрольно-счетной комиссии Едровского сельского поселения в Совет депутатов Едровского сельского поселения направляются следующие документы: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lastRenderedPageBreak/>
        <w:t>а) заявление кандидата с просьбой о замещении должности председателя, заместителя председателя, аудитора Контрольно-счетной комиссии Едровского сельского поселения;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б) автобиография кандидата;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в) заполненная и подписанная кандидатом анкета по форме, установленной распоряжением Правительства Российской Федерации от 26.05.2005 N 667-р;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г) копия паспорта кандидата;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д</w:t>
      </w:r>
      <w:proofErr w:type="spellEnd"/>
      <w:r w:rsidRPr="00380E3E">
        <w:rPr>
          <w:rFonts w:ascii="Times New Roman" w:hAnsi="Times New Roman" w:cs="Times New Roman"/>
          <w:color w:val="7030A0"/>
          <w:sz w:val="24"/>
          <w:szCs w:val="24"/>
        </w:rPr>
        <w:t>) копии документов, подтверждающих наличие высшего образования и квалификацию кандидата;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е) копия трудовой книжки кандидата (за исключением случаев, когда трудовой договор (контракт) заключается впервые) либо иные документы, подтверждающие трудовую (служебную) деятельность и квалификацию кандидата;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ж) заключение медицинской организации об отсутствии у кандидата заболевания, препятствующего поступлению на муниципальную службу или ее прохождению;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</w:r>
      <w:proofErr w:type="spell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з</w:t>
      </w:r>
      <w:proofErr w:type="spellEnd"/>
      <w:r w:rsidRPr="00380E3E">
        <w:rPr>
          <w:rFonts w:ascii="Times New Roman" w:hAnsi="Times New Roman" w:cs="Times New Roman"/>
          <w:color w:val="7030A0"/>
          <w:sz w:val="24"/>
          <w:szCs w:val="24"/>
        </w:rPr>
        <w:t>)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его супруги (супруга) и несовершеннолетних детей в порядке, установленном нормативными правовыми актами Российской Федерации, Новгородской области, муниципальными нормативными правовыми актами;</w:t>
      </w:r>
      <w:proofErr w:type="gramEnd"/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и) копия страхового свидетельства обязательного пенсионного страхования кандидата (за исключением случаев, когда трудовой договор (контракт) заключается впервые);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к)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л) копия документов воинского учета - для военнообязанных и лиц, подлежащих призыву на военную службу;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м) заявление о согласии кандидата на обработку персональных данных в порядке, предусмотренном Федеральным законом от 27.07.2006 N 152-ФЗ "О персональных данных";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</w:r>
      <w:proofErr w:type="spell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н</w:t>
      </w:r>
      <w:proofErr w:type="spellEnd"/>
      <w:r w:rsidRPr="00380E3E">
        <w:rPr>
          <w:rFonts w:ascii="Times New Roman" w:hAnsi="Times New Roman" w:cs="Times New Roman"/>
          <w:color w:val="7030A0"/>
          <w:sz w:val="24"/>
          <w:szCs w:val="24"/>
        </w:rPr>
        <w:t>) сведения об адресах сайтов и (или) страниц сайтов в информационно-телекоммуникационной сети Интернет, на которых кандидат, претендующий на должности председателя, заместителя председателя, аудитора Контрольно-счетной комиссии Едровского сельского поселения, размещал общедоступную информацию, а также данные, позволяющие его идентифицировать;</w:t>
      </w:r>
      <w:proofErr w:type="gramEnd"/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о) справка об отсутствии у кандидата судимости.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           4. Постоянно действующая комиссия по бюджету и экономике Совета депутатов Едровского сельского поселения рассматривает представленные на кандидата документы. При рассмотрении документов кандидата комиссия по бюджету и экономике вправе проверить достоверность представленных сведений. 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На основании рассмотрения представленных на кандидата документов комиссия по бюджету и экономике готовит заключение о соответствии кандидата квалификационным требованиям к замещению должности председателя, заместителя председателя, аудитора Контрольно-счетной комиссии Едровского сельского поселения, а также об отсутствии у кандидата запретов и ограничений, предусмотренных законодательством и препятствующих замещению должности председателя, заместителя председателя, аудитора Контрольно-счетной комиссии Едровского сельского поселения.</w:t>
      </w:r>
      <w:proofErr w:type="gramEnd"/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Заключение о соответствии кандидата квалификационным требованиям к замещению должности председателя, заместителя председателя, аудитора Контрольно-счетной комиссии Едровского сельского поселении 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lastRenderedPageBreak/>
        <w:t>оформляется протоколом заседания комиссии Совета депутатов Едровского сельского поселения по бюджету и экономике.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              5. 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>В случае внесения в Совет депутатов Едровского сельского поселения двух и более кандидатур на должность председателя и (или) заместителя председателя Контрольно-счетной комиссии Едровского сельского поселения комиссия Совета депутатов Едровского сельского поселения по бюджету и экономике составляет заключение по рассмотренным комиссией кандидатурам, в который включаются следующие сведения:</w:t>
      </w:r>
      <w:proofErr w:type="gramEnd"/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- об общем количестве кандидатов на должность председателя и (или) заместителя председателя Контрольно-счетной комиссии Едровского сельского поселения;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- о соответствии представленных на кандидатов документов требованиям действующего законодательства;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>- о соответствии кандидатов квалификационным требованиям к замещению должности председателя и (или) заместителя председателя Контрольно-счетной комиссии Едровского сельского поселения;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</w:rPr>
        <w:t>- об отсутствии запретов и ограничений, предусмотренных законодательством и препятствующих замещению должности председателя и (или) заместителя председателя Контрольно-счетной комиссии Едровского сельского поселения.</w:t>
      </w:r>
      <w:r w:rsidRPr="00380E3E">
        <w:rPr>
          <w:rFonts w:ascii="Times New Roman" w:hAnsi="Times New Roman" w:cs="Times New Roman"/>
          <w:color w:val="7030A0"/>
          <w:sz w:val="24"/>
          <w:szCs w:val="24"/>
        </w:rPr>
        <w:br/>
        <w:t xml:space="preserve">              6. 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</w:rPr>
        <w:t xml:space="preserve">Заключение о соответствии кандидата квалификационным требованиям к замещению должности председателя, заместителя председателя, аудитора Контрольно-счетной комиссии Едровского сельского поселения, а также об отсутствии у кандидата запретов и ограничений, предусмотренных законодательством и препятствующих замещению должности заместителя председателя, аудитора Контрольно-счетной комиссии Едровского сельского поселения, в течение двух дней с момента его подписания направляется в Совет депутатов </w:t>
      </w:r>
      <w:r>
        <w:rPr>
          <w:rFonts w:ascii="Times New Roman" w:hAnsi="Times New Roman" w:cs="Times New Roman"/>
          <w:color w:val="7030A0"/>
          <w:sz w:val="24"/>
          <w:szCs w:val="24"/>
        </w:rPr>
        <w:t>Едровского сельского поселения.</w:t>
      </w:r>
      <w:proofErr w:type="gramEnd"/>
    </w:p>
    <w:p w:rsidR="00380E3E" w:rsidRPr="00380E3E" w:rsidRDefault="00380E3E" w:rsidP="00380E3E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80E3E">
        <w:rPr>
          <w:rFonts w:ascii="Times New Roman" w:hAnsi="Times New Roman" w:cs="Times New Roman"/>
          <w:b/>
          <w:color w:val="7030A0"/>
          <w:sz w:val="24"/>
          <w:szCs w:val="24"/>
        </w:rPr>
        <w:t>Статья 7.2. Основания досрочного освобождения от должности должностных лиц контрольно-счетной комиссии, замещающих муниципальную должность.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Должностное лицо контрольно-счетной комиссии, замещающее  муниципальную должность, досрочно освобождается от должности на основании решения Совета депутатов Едровского сельского поселения в случае: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1) вступления в законную силу обвинительного приговора суда в отношении его;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2) признания его недееспособным или ограниченно дееспособным вступившим в законную силу решением суда;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4) подачи письменного заявления об отставке;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 xml:space="preserve">5) нарушения требований законодательства Российской </w:t>
      </w:r>
      <w:proofErr w:type="gramStart"/>
      <w:r w:rsidRPr="00380E3E">
        <w:rPr>
          <w:color w:val="7030A0"/>
        </w:rPr>
        <w:t>Федерации</w:t>
      </w:r>
      <w:proofErr w:type="gramEnd"/>
      <w:r w:rsidRPr="00380E3E">
        <w:rPr>
          <w:color w:val="7030A0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депутатов;</w:t>
      </w:r>
    </w:p>
    <w:p w:rsidR="00380E3E" w:rsidRPr="00380E3E" w:rsidRDefault="00380E3E" w:rsidP="00380E3E">
      <w:pPr>
        <w:pStyle w:val="s1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380E3E">
        <w:rPr>
          <w:color w:val="7030A0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380E3E" w:rsidRPr="00380E3E" w:rsidRDefault="00380E3E" w:rsidP="00380E3E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7) нарушения требований законодательства Российской </w:t>
      </w:r>
      <w:proofErr w:type="gramStart"/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Федерации</w:t>
      </w:r>
      <w:proofErr w:type="gramEnd"/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</w:t>
      </w: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lastRenderedPageBreak/>
        <w:t>проголосует большинство от установленного числа депутатов законодательного (представительного) органа.</w:t>
      </w:r>
    </w:p>
    <w:p w:rsidR="00380E3E" w:rsidRDefault="00380E3E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8. Гарантии статуса должностных лиц Контрольно-счетной комиссии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Председатель, аудиторы Контрольно-счетной комиссии являются должностными лицами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  <w:proofErr w:type="gramEnd"/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Должностные лица Контрольно-счетной комиссии подлежат государственной защите в соответствии с </w:t>
      </w:r>
      <w:hyperlink r:id="rId15" w:history="1">
        <w:r>
          <w:rPr>
            <w:rStyle w:val="a5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Должностные лица Контрольно-счетной комиссии обладают гарантиями профессиональной независимости.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9. Материальное и социальное обеспечение работников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Материальное и социальное обеспечение работников Контрольно-счетной комиссии осуществляется в соответствие с федеральным законодательством и нормативными правовыми актами Едровского сельского поселения.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Председателю и аудиторам Контрольно-счетной комиссии предоставляются ежегодный основной оплачиваемый отпуск продолжительностью 28 календарных дней, а также с учетом особого режима работы, выражающегося в ненормированном рабочем дне, ежегодный дополнительный оплачиваемый отпуск продолжительностью 20 календарных дней.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10. Полномочия председателя и аудиторов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Председатель Контрольно-счетной комиссии: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осуществляет общее руководство деятельностью Контрольно-счетной комиссии и организует работу Контрольно-счетной комиссии в соответствии с действующим законодательством;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утверждает годовой план работы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утверждает стандарты внешнего муниципального финансового контроля в пределах полномочий, установленных 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</w:rPr>
          <w:t>статьей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представляет Совету депутатов ежегодный годовой отчет о деятельности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подписывает представления и предписания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представляет Контрольно-счетную комиссию в отношениях с государственными органами Российской Федерации, государственными органами Новгородской области и органами местного самоуправления, другими контрольно-счетными органами и иными организациями;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подписывает договоры, соглашения от имени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распределяет обязанности между аудиторами Контрольно-счетной комиссии;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утверждает структуру и штатное расписание в пределах установленной штатной численности и фонда оплаты труда, а также бюджетную смету Контрольно-счетной комиссии в пределах утвержденных бюджетных ассигнований;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решает иные вопросы, которые возложены на него законодательством.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Председатель Контрольно-счетной комиссии во исполнение возложенных на него полномочий издает приказы.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истечении срока полномочий председатель Контрольно-счетной комиссии продолжает исполнять свои обязанности до назначения  председателя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Аудиторы Контрольно-счетной комиссии возглавляют определенные направления деятельности Контрольно-счетной комиссии, могут являться руководителями контрольных и экспертно-аналитических мероприятий, организуют и осуществляют контрольные и экспертно-аналитические мероприятия. Аудиторы Контрольно-счетной комиссии в пределах своей компетенции,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11. Обязательность исполнения требований должностных лиц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Требования и запросы должностных лиц Контрольно-счетной комиссии, связанные с осуществлением ими своих должностных полномочий, установленных федеральным законодательством и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12. Права, обязанности и ответственность должностных лиц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7" w:history="1">
        <w:r>
          <w:rPr>
            <w:rStyle w:val="a5"/>
            <w:rFonts w:ascii="Times New Roman" w:hAnsi="Times New Roman"/>
            <w:sz w:val="24"/>
            <w:szCs w:val="24"/>
          </w:rPr>
          <w:t>пунктом 2 части 1</w:t>
        </w:r>
      </w:hyperlink>
      <w:r>
        <w:rPr>
          <w:rFonts w:ascii="Times New Roman" w:hAnsi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комиссии. Порядок и форма уведомления определяются областным законом.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Председатель и аудиторы Контрольно-счетной комиссии вправе участвовать в заседаниях Совета депутатов и в заседаниях иных органов местного самоуправления Едровского сельского поселения. Указанные лица вправе участвовать в заседаниях комиссий и рабочих групп, создаваемых Советом депутатов.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7. </w:t>
      </w:r>
      <w:proofErr w:type="gramStart"/>
      <w:r w:rsidRPr="00380E3E">
        <w:rPr>
          <w:rFonts w:ascii="Times New Roman" w:eastAsia="Times New Roman" w:hAnsi="Times New Roman" w:cs="Times New Roman"/>
          <w:color w:val="7030A0"/>
          <w:sz w:val="24"/>
          <w:szCs w:val="24"/>
        </w:rPr>
        <w:t>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</w:t>
      </w:r>
      <w:proofErr w:type="gramEnd"/>
      <w:r w:rsidRPr="00380E3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380E3E" w:rsidRPr="00380E3E" w:rsidRDefault="00380E3E" w:rsidP="00380E3E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8. </w:t>
      </w:r>
      <w:proofErr w:type="gramStart"/>
      <w:r w:rsidRPr="00380E3E">
        <w:rPr>
          <w:rFonts w:ascii="Times New Roman" w:eastAsia="Times New Roman" w:hAnsi="Times New Roman" w:cs="Times New Roman"/>
          <w:color w:val="7030A0"/>
          <w:sz w:val="24"/>
          <w:szCs w:val="24"/>
        </w:rPr>
        <w:t>Должностные лица Контрольно-счетной комиссии</w:t>
      </w: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</w:t>
      </w:r>
      <w:r w:rsidRPr="00380E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lastRenderedPageBreak/>
        <w:t>Российской Федерации, субъектов Российской Федерации, муниципальными нормативными правовыми актами.</w:t>
      </w:r>
      <w:proofErr w:type="gramEnd"/>
    </w:p>
    <w:p w:rsidR="00380E3E" w:rsidRDefault="00380E3E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13. Предоставление информации по запросам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 обязаны срок, установленный областным законом, предоставлять Контрольно-счетной комиссии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ответов на запросы Контрольно-счетной комиссии, направленные в рамках проведения контрольных и экспертно-аналитических мероприятий на основании поручений Совета депутатов, предложений и запросов Главы Едровского сельского поселения определяется Контрольно-счетной комиссии и может составлять менее 5 (пяти) дней.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Запросы Контрольно-счетной комиссии направляются органам и организациям, указанным в </w:t>
      </w:r>
      <w:hyperlink r:id="rId18" w:history="1">
        <w:r>
          <w:rPr>
            <w:rStyle w:val="a5"/>
            <w:rFonts w:ascii="Times New Roman" w:hAnsi="Times New Roman"/>
            <w:sz w:val="24"/>
            <w:szCs w:val="24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настоящей статьи, почтовым отправлением, с использованием курьерской связи или иным образом, обеспечивающим предоставление подлинного экземпляра запроса.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Контрольно-счетной комиссия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 xml:space="preserve">Непредставление или несвоевременное представление органами и организациями, указанными в </w:t>
      </w:r>
      <w:hyperlink r:id="rId19" w:history="1">
        <w:r>
          <w:rPr>
            <w:rStyle w:val="a5"/>
            <w:rFonts w:ascii="Times New Roman" w:hAnsi="Times New Roman"/>
            <w:sz w:val="24"/>
            <w:szCs w:val="24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настоящей статьи, Контрольно-счетной комиссии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  <w:proofErr w:type="gramEnd"/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14. Представления и предписания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Контрольно-счетная комиссия по результатам проведения контрольных мероприятий вправе вносить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Едровскому сельскому поселению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пресечению, устранению и предупреждению нарушений.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Представление Контрольно-счетной комиссии подписывается председателем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Предписание Контрольно-счетной комиссии подписывается председателем Контрольно-счетной комиссии.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Предписание Контрольно-счетной комиссии должно быть исполнено в установленные в нем сроки.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Неисполнение или ненадлежащее исполнение предписания Контрольно-счетной комиссии влечет за собой ответственность, установленную федеральным и (или) областным законодательством.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 если при проведении контрольных мероприятий выявлены факты незаконного использования средств бюджета Едровского сельского поселения,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15. Гарантии прав проверяемых органов и организаций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</w:t>
      </w:r>
      <w:proofErr w:type="gramStart"/>
      <w:r>
        <w:rPr>
          <w:rFonts w:ascii="Times New Roman" w:hAnsi="Times New Roman"/>
          <w:sz w:val="24"/>
          <w:szCs w:val="24"/>
        </w:rPr>
        <w:t>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установленный областным законом, прилагаются к актам и в дальнейшем являются их неотъемлемой частью.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16. Взаимодействие Контрольно-счетной комиссии с иными органами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Контрольно-счетной комиссии с иными органами осуществляется в соответствии со </w:t>
      </w:r>
      <w:hyperlink r:id="rId20" w:history="1">
        <w:r>
          <w:rPr>
            <w:rStyle w:val="a5"/>
            <w:rFonts w:ascii="Times New Roman" w:hAnsi="Times New Roman"/>
            <w:sz w:val="24"/>
            <w:szCs w:val="24"/>
          </w:rPr>
          <w:t>статьей 18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17. Обеспечение доступа к информации о деятельности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Контрольно-счетная комиссия в целях обеспечения доступа к информации о своей деятельности размещает на своем официальном сайте в сети Интернет и опубликовывает в своем официальном издании или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Контрольно-счетная комиссия ежегодно представляет отчет о своей деятельности, который направляется на рассмотрение в Совет депутатов. Указанный отчет опубликовывается в средствах массовой информации или размещается в сети Интернет только после его рассмотрения Советом депутатов.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Опубликование в средствах массовой информации или размещение в сети Интернет информации о деятельности Контрольно-счетной комиссии осуществляется в соответствии с федеральным законодательством и решениями Совета депутатов.</w:t>
      </w:r>
    </w:p>
    <w:p w:rsidR="001B3FED" w:rsidRDefault="001B3FED" w:rsidP="001B3F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18. Финансовое обеспечение деятельности Контрольно-счетной комиссии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полномочий.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Расходы на обеспечение деятельности Контрольно-счетной комиссии осуществляются за счет средств бюджета Едровского сельского поселения в соответствии с бюджетной классификацией Российской Федерации.</w:t>
      </w:r>
    </w:p>
    <w:p w:rsidR="001B3FED" w:rsidRDefault="001B3FED" w:rsidP="001B3FE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использованием Контрольно-счетной комиссией бюджетных средств и муниципального имущества Едровского сельского поселения  осуществляется на основании решений Совета депутатов.</w:t>
      </w:r>
    </w:p>
    <w:p w:rsidR="001B3FED" w:rsidRDefault="001B3FED" w:rsidP="001B3F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B3FED" w:rsidRDefault="001B3FED" w:rsidP="001B3FED"/>
    <w:p w:rsidR="000B5373" w:rsidRDefault="000B5373"/>
    <w:sectPr w:rsidR="000B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FED"/>
    <w:rsid w:val="000B5373"/>
    <w:rsid w:val="001B3FED"/>
    <w:rsid w:val="0038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B3FED"/>
  </w:style>
  <w:style w:type="paragraph" w:styleId="a4">
    <w:name w:val="No Spacing"/>
    <w:link w:val="a3"/>
    <w:uiPriority w:val="1"/>
    <w:qFormat/>
    <w:rsid w:val="001B3F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B3FED"/>
    <w:rPr>
      <w:color w:val="0000FF"/>
      <w:u w:val="single"/>
    </w:rPr>
  </w:style>
  <w:style w:type="paragraph" w:customStyle="1" w:styleId="s1">
    <w:name w:val="s_1"/>
    <w:basedOn w:val="a"/>
    <w:rsid w:val="0038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RLAW154;n=14192;fld=134;dst=100005" TargetMode="External"/><Relationship Id="rId18" Type="http://schemas.openxmlformats.org/officeDocument/2006/relationships/hyperlink" Target="consultantplus://offline/main?base=RLAW154;n=30461;fld=134;dst=10013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0266;fld=134;dst=100110" TargetMode="External"/><Relationship Id="rId12" Type="http://schemas.openxmlformats.org/officeDocument/2006/relationships/hyperlink" Target="consultantplus://offline/main?base=LAW;n=117254;fld=134;dst=108" TargetMode="External"/><Relationship Id="rId17" Type="http://schemas.openxmlformats.org/officeDocument/2006/relationships/hyperlink" Target="consultantplus://offline/main?base=ROS;n=110266;fld=134;dst=100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0266;fld=134;dst=100117" TargetMode="External"/><Relationship Id="rId20" Type="http://schemas.openxmlformats.org/officeDocument/2006/relationships/hyperlink" Target="consultantplus://offline/main?base=LAW;n=110266;fld=134;dst=10016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OS;n=112715;fld=134;dst=100370" TargetMode="External"/><Relationship Id="rId11" Type="http://schemas.openxmlformats.org/officeDocument/2006/relationships/hyperlink" Target="consultantplus://offline/main?base=LAW;n=110266;fld=134;dst=100083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main?base=ROS;n=110233;fld=134" TargetMode="External"/><Relationship Id="rId10" Type="http://schemas.openxmlformats.org/officeDocument/2006/relationships/hyperlink" Target="consultantplus://offline/main?base=LAW;n=110266;fld=134;dst=100110" TargetMode="External"/><Relationship Id="rId19" Type="http://schemas.openxmlformats.org/officeDocument/2006/relationships/hyperlink" Target="consultantplus://offline/main?base=RLAW154;n=30461;fld=134;dst=100136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main?base=LAW;n=110266;fld=134;dst=100117" TargetMode="External"/><Relationship Id="rId14" Type="http://schemas.openxmlformats.org/officeDocument/2006/relationships/hyperlink" Target="consultantplus://offline/main?base=RLAW154;n=30461;fld=134;dst=100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6123</Words>
  <Characters>34902</Characters>
  <Application>Microsoft Office Word</Application>
  <DocSecurity>0</DocSecurity>
  <Lines>290</Lines>
  <Paragraphs>81</Paragraphs>
  <ScaleCrop>false</ScaleCrop>
  <Company/>
  <LinksUpToDate>false</LinksUpToDate>
  <CharactersWithSpaces>40944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2019-04-04T06:47:00Z</dcterms:created>
  <dcterms:modified xsi:type="dcterms:W3CDTF">2019-04-04T06:52:00Z</dcterms:modified>
</cp:coreProperties>
</file>