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5036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03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966676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BC3CF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373A5E">
        <w:rPr>
          <w:rFonts w:ascii="Times New Roman" w:hAnsi="Times New Roman"/>
          <w:b/>
          <w:sz w:val="28"/>
          <w:szCs w:val="28"/>
        </w:rPr>
        <w:t>10</w:t>
      </w:r>
      <w:r w:rsidR="004264CC">
        <w:rPr>
          <w:rFonts w:ascii="Times New Roman" w:hAnsi="Times New Roman"/>
          <w:b/>
          <w:sz w:val="28"/>
          <w:szCs w:val="28"/>
        </w:rPr>
        <w:t>.2023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183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BC3CFA">
        <w:rPr>
          <w:rFonts w:ascii="Times New Roman" w:hAnsi="Times New Roman"/>
          <w:b/>
          <w:sz w:val="28"/>
          <w:szCs w:val="28"/>
        </w:rPr>
        <w:t>О внесении изменений в постановление от 18.09.2023  № 183 «О присвоении адресов земельным участкам»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30868" w:rsidRDefault="00974F15" w:rsidP="00BC3C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BC3CFA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 18.09.2023  № 183 «О присвоении адресов земельным участкам» следующие изменения:</w:t>
      </w:r>
    </w:p>
    <w:p w:rsidR="00BC3CFA" w:rsidRDefault="00BC3CFA" w:rsidP="00BC3C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подпункте 1.2. постановления цифры «111» заменить на «112».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5036E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D5792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40C28"/>
    <w:rsid w:val="00B60DB5"/>
    <w:rsid w:val="00B652AC"/>
    <w:rsid w:val="00B874C1"/>
    <w:rsid w:val="00B93667"/>
    <w:rsid w:val="00BA094C"/>
    <w:rsid w:val="00BB6120"/>
    <w:rsid w:val="00BC1E15"/>
    <w:rsid w:val="00BC3CFA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2023-10-24T12:33:00Z</cp:lastPrinted>
  <dcterms:created xsi:type="dcterms:W3CDTF">2017-01-31T06:37:00Z</dcterms:created>
  <dcterms:modified xsi:type="dcterms:W3CDTF">2023-10-24T12:33:00Z</dcterms:modified>
</cp:coreProperties>
</file>