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A5DD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198744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811F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908D0">
        <w:rPr>
          <w:rFonts w:ascii="Times New Roman" w:hAnsi="Times New Roman"/>
          <w:b/>
          <w:sz w:val="28"/>
          <w:szCs w:val="28"/>
        </w:rPr>
        <w:t>207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(автомобильная дорога местного значения)</w:t>
      </w:r>
      <w:r w:rsidR="00E811FB">
        <w:rPr>
          <w:rFonts w:ascii="Times New Roman" w:eastAsia="Times New Roman" w:hAnsi="Times New Roman" w:cs="Times New Roman"/>
          <w:sz w:val="28"/>
          <w:szCs w:val="28"/>
        </w:rPr>
        <w:t>, расположенному на земельном участке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с кадаст</w:t>
      </w:r>
      <w:r w:rsidR="005908D0">
        <w:rPr>
          <w:rFonts w:ascii="Times New Roman" w:eastAsia="Times New Roman" w:hAnsi="Times New Roman" w:cs="Times New Roman"/>
          <w:sz w:val="28"/>
          <w:szCs w:val="28"/>
        </w:rPr>
        <w:t>ровым номером 53:03:0414003:369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811FB">
        <w:rPr>
          <w:rFonts w:ascii="Times New Roman" w:hAnsi="Times New Roman"/>
          <w:sz w:val="28"/>
          <w:szCs w:val="28"/>
        </w:rPr>
        <w:t>дере</w:t>
      </w:r>
      <w:r w:rsidR="005908D0">
        <w:rPr>
          <w:rFonts w:ascii="Times New Roman" w:hAnsi="Times New Roman"/>
          <w:sz w:val="28"/>
          <w:szCs w:val="28"/>
        </w:rPr>
        <w:t>вня Зелёная Роща,  сооружение 27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DFF" w:rsidRDefault="00413D48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82786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908D0"/>
    <w:rsid w:val="005A5E45"/>
    <w:rsid w:val="005D66AD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537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2023-05-24T09:07:00Z</cp:lastPrinted>
  <dcterms:created xsi:type="dcterms:W3CDTF">2016-10-03T05:45:00Z</dcterms:created>
  <dcterms:modified xsi:type="dcterms:W3CDTF">2023-11-20T09:11:00Z</dcterms:modified>
</cp:coreProperties>
</file>