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FB" w:rsidRDefault="00585D1C" w:rsidP="00693CFB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20557589" r:id="rId5"/>
        </w:pict>
      </w:r>
      <w:r w:rsidR="005B3086">
        <w:rPr>
          <w:rFonts w:ascii="Times New Roman" w:hAnsi="Times New Roman"/>
          <w:b/>
          <w:sz w:val="24"/>
          <w:szCs w:val="24"/>
        </w:rPr>
        <w:t xml:space="preserve"> </w:t>
      </w:r>
      <w:r w:rsidR="00693CFB">
        <w:rPr>
          <w:rFonts w:ascii="Times New Roman" w:hAnsi="Times New Roman"/>
          <w:b/>
          <w:sz w:val="24"/>
          <w:szCs w:val="24"/>
        </w:rPr>
        <w:t xml:space="preserve">        Российская Федерация</w:t>
      </w:r>
    </w:p>
    <w:p w:rsidR="00693CFB" w:rsidRDefault="00693CFB" w:rsidP="00693C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693CFB" w:rsidRDefault="00693CFB" w:rsidP="00693C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693CFB" w:rsidRDefault="00693CFB" w:rsidP="00693CF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693CFB" w:rsidRDefault="00693CFB" w:rsidP="00693C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93CFB" w:rsidRDefault="00693CFB" w:rsidP="00693CFB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693CFB" w:rsidRPr="002F2162" w:rsidRDefault="00693CFB" w:rsidP="00693CFB">
      <w:pPr>
        <w:pStyle w:val="a3"/>
        <w:jc w:val="both"/>
        <w:rPr>
          <w:rFonts w:ascii="Times New Roman" w:hAnsi="Times New Roman"/>
          <w:szCs w:val="28"/>
        </w:rPr>
      </w:pPr>
    </w:p>
    <w:p w:rsidR="00693CFB" w:rsidRPr="002F2162" w:rsidRDefault="00693CFB" w:rsidP="00693CFB">
      <w:pPr>
        <w:pStyle w:val="a3"/>
        <w:jc w:val="both"/>
        <w:rPr>
          <w:rFonts w:ascii="Times New Roman" w:hAnsi="Times New Roman"/>
          <w:szCs w:val="28"/>
        </w:rPr>
      </w:pPr>
    </w:p>
    <w:p w:rsidR="00693CFB" w:rsidRPr="008E5EC5" w:rsidRDefault="00693CFB" w:rsidP="00693C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190843">
        <w:rPr>
          <w:rFonts w:ascii="Times New Roman" w:hAnsi="Times New Roman"/>
          <w:b/>
          <w:sz w:val="24"/>
          <w:szCs w:val="24"/>
        </w:rPr>
        <w:t xml:space="preserve"> 29.05.2019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190843">
        <w:rPr>
          <w:rFonts w:ascii="Times New Roman" w:hAnsi="Times New Roman"/>
          <w:b/>
          <w:sz w:val="24"/>
          <w:szCs w:val="24"/>
        </w:rPr>
        <w:t xml:space="preserve"> 158</w:t>
      </w:r>
    </w:p>
    <w:p w:rsidR="00693CFB" w:rsidRPr="008E5EC5" w:rsidRDefault="00693CFB" w:rsidP="00693C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693CFB" w:rsidRPr="008E5EC5" w:rsidRDefault="00693CFB" w:rsidP="00693C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D6AD8" w:rsidRDefault="009D6AD8" w:rsidP="009D6AD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</w:t>
      </w:r>
      <w:r w:rsidRPr="00AD1115">
        <w:rPr>
          <w:rFonts w:ascii="Times New Roman" w:hAnsi="Times New Roman"/>
          <w:b/>
          <w:sz w:val="24"/>
          <w:szCs w:val="24"/>
        </w:rPr>
        <w:t xml:space="preserve"> изменений в Устав  </w:t>
      </w:r>
    </w:p>
    <w:p w:rsidR="009D6AD8" w:rsidRPr="00AD1115" w:rsidRDefault="009D6AD8" w:rsidP="009D6AD8">
      <w:pPr>
        <w:pStyle w:val="a3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>Едровского сельского поселения</w:t>
      </w:r>
    </w:p>
    <w:p w:rsidR="00693CFB" w:rsidRPr="00AD1115" w:rsidRDefault="00693CFB" w:rsidP="00693C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ab/>
      </w:r>
      <w:r w:rsidRPr="00AD1115">
        <w:rPr>
          <w:rFonts w:ascii="Times New Roman" w:hAnsi="Times New Roman"/>
          <w:b/>
          <w:sz w:val="24"/>
          <w:szCs w:val="24"/>
        </w:rPr>
        <w:tab/>
      </w:r>
    </w:p>
    <w:p w:rsidR="00693CFB" w:rsidRPr="00C77B3B" w:rsidRDefault="00693CFB" w:rsidP="00693C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693CFB" w:rsidRPr="00C77B3B" w:rsidRDefault="00693CFB" w:rsidP="00693CF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93CFB" w:rsidRPr="00C77B3B" w:rsidRDefault="00693CFB" w:rsidP="00693C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693CFB" w:rsidRPr="00C77B3B" w:rsidRDefault="00693CFB" w:rsidP="00693C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>РЕШИЛ:</w:t>
      </w:r>
    </w:p>
    <w:p w:rsidR="009D6AD8" w:rsidRDefault="00693CFB" w:rsidP="00693CF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1.</w:t>
      </w:r>
      <w:r w:rsidR="009D6AD8" w:rsidRPr="009D6AD8">
        <w:rPr>
          <w:rFonts w:ascii="Times New Roman" w:hAnsi="Times New Roman"/>
          <w:sz w:val="24"/>
          <w:szCs w:val="24"/>
        </w:rPr>
        <w:t xml:space="preserve"> </w:t>
      </w:r>
      <w:r w:rsidR="009D6AD8" w:rsidRPr="00AF1E8A">
        <w:rPr>
          <w:rFonts w:ascii="Times New Roman" w:hAnsi="Times New Roman"/>
          <w:sz w:val="24"/>
          <w:szCs w:val="24"/>
        </w:rPr>
        <w:t>Внести  в Устав Едровского сельского поселения  следующие изменения:</w:t>
      </w:r>
    </w:p>
    <w:p w:rsidR="00693CFB" w:rsidRPr="00C77B3B" w:rsidRDefault="00693CFB" w:rsidP="00693CFB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Статью 12 Устава Едровского сельского поселения изложить  в следующей редакции:</w:t>
      </w:r>
    </w:p>
    <w:p w:rsidR="005B3086" w:rsidRPr="00693CFB" w:rsidRDefault="00693CFB" w:rsidP="00693C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 w:rsidR="005B3086" w:rsidRPr="00693CFB">
        <w:rPr>
          <w:rFonts w:ascii="Times New Roman" w:hAnsi="Times New Roman"/>
          <w:b/>
          <w:sz w:val="24"/>
          <w:szCs w:val="24"/>
        </w:rPr>
        <w:t>Статья 12. Территориальное общественное самоуправление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Par279"/>
      <w:bookmarkEnd w:id="0"/>
      <w:r w:rsidRPr="00693CFB">
        <w:rPr>
          <w:rFonts w:ascii="Times New Roman" w:hAnsi="Times New Roman"/>
          <w:sz w:val="24"/>
          <w:szCs w:val="24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693CFB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693CFB">
        <w:rPr>
          <w:rFonts w:ascii="Times New Roman" w:hAnsi="Times New Roman"/>
          <w:sz w:val="24"/>
          <w:szCs w:val="24"/>
        </w:rPr>
        <w:t xml:space="preserve"> Едровского сельского поселения, для самостоятельного и под свою ответственность осуществления собственных инициатив по вопросам местного значения.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Границы территории, на которой осуществляется территориальное общественное самоуправление, устанавливаются Советом депутатов Едровского сельского поселения по предложению населения, проживающего на данной территории.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Едровского сельского поселения. Порядок регистрации устава </w:t>
      </w:r>
      <w:r w:rsidRPr="00693CFB">
        <w:rPr>
          <w:rFonts w:ascii="Times New Roman" w:hAnsi="Times New Roman"/>
          <w:sz w:val="24"/>
          <w:szCs w:val="24"/>
        </w:rPr>
        <w:lastRenderedPageBreak/>
        <w:t>территориального общественного самоуправления определяется решением Совета депутатов Едровского  сельского поселения.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3) избрание органов территориального общественного самоуправления;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693CFB">
        <w:rPr>
          <w:rFonts w:ascii="Times New Roman" w:hAnsi="Times New Roman"/>
          <w:sz w:val="24"/>
          <w:szCs w:val="24"/>
        </w:rPr>
        <w:t>а о ее</w:t>
      </w:r>
      <w:proofErr w:type="gramEnd"/>
      <w:r w:rsidRPr="00693CFB">
        <w:rPr>
          <w:rFonts w:ascii="Times New Roman" w:hAnsi="Times New Roman"/>
          <w:sz w:val="24"/>
          <w:szCs w:val="24"/>
        </w:rPr>
        <w:t xml:space="preserve"> исполнении;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8. Органы территориального общественного самоуправления:</w:t>
      </w:r>
    </w:p>
    <w:p w:rsidR="00693CFB" w:rsidRPr="00693CFB" w:rsidRDefault="00693CFB" w:rsidP="00693C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693CFB" w:rsidRPr="00693CFB" w:rsidRDefault="00693CFB" w:rsidP="00693C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693CFB" w:rsidRPr="00693CFB" w:rsidRDefault="00693CFB" w:rsidP="00693C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Едровского  сельского поселения с использованием средств местного бюджета;</w:t>
      </w:r>
    </w:p>
    <w:p w:rsidR="00693CFB" w:rsidRPr="00693CFB" w:rsidRDefault="00693CFB" w:rsidP="00693C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4) вправе вносить в органы местного самоуправления Едровского сельского поселения проекты муниципальных правовых актов, подлежащие обязательному рассмотрению этими органами и должностными лицами местного самоуправления Едровского сельского поселения, к компетенции которых отнесено принятие указанных актов.</w:t>
      </w:r>
    </w:p>
    <w:p w:rsidR="00693CFB" w:rsidRPr="00693CFB" w:rsidRDefault="00693CFB" w:rsidP="00693C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9. В уставе территориального общественного самоуправления устанавливаются:</w:t>
      </w:r>
    </w:p>
    <w:p w:rsidR="00693CFB" w:rsidRPr="00693CFB" w:rsidRDefault="00693CFB" w:rsidP="00693C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1) территория, на которой оно осуществляется;</w:t>
      </w:r>
    </w:p>
    <w:p w:rsidR="00693CFB" w:rsidRPr="00693CFB" w:rsidRDefault="00693CFB" w:rsidP="00693C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lastRenderedPageBreak/>
        <w:t>2) цели, задачи, формы и основные направления деятельности территориального общественного самоуправления;</w:t>
      </w:r>
    </w:p>
    <w:p w:rsidR="00693CFB" w:rsidRPr="00693CFB" w:rsidRDefault="00693CFB" w:rsidP="00693C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693CFB" w:rsidRPr="00693CFB" w:rsidRDefault="00693CFB" w:rsidP="00693C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4) порядок принятия решений;</w:t>
      </w:r>
    </w:p>
    <w:p w:rsidR="00693CFB" w:rsidRPr="00693CFB" w:rsidRDefault="00693CFB" w:rsidP="00693C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693CFB" w:rsidRPr="00693CFB" w:rsidRDefault="00693CFB" w:rsidP="00693CF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693CFB" w:rsidRPr="00693CFB" w:rsidRDefault="00693CFB" w:rsidP="00693CF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10. Дополнительные требования к уставу территориального общественного самоуправления органами местного самоуправления Едровского сельского поселения устанавливаться не могут.</w:t>
      </w:r>
    </w:p>
    <w:p w:rsidR="005B3086" w:rsidRPr="000B270B" w:rsidRDefault="00693CFB" w:rsidP="000B270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693CFB">
        <w:rPr>
          <w:rFonts w:ascii="Times New Roman" w:hAnsi="Times New Roman"/>
          <w:sz w:val="24"/>
          <w:szCs w:val="24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решением Совета депутатов Едровского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693CFB">
        <w:rPr>
          <w:rFonts w:ascii="Times New Roman" w:hAnsi="Times New Roman"/>
          <w:sz w:val="24"/>
          <w:szCs w:val="24"/>
        </w:rPr>
        <w:t>.</w:t>
      </w:r>
    </w:p>
    <w:p w:rsidR="009D6AD8" w:rsidRPr="00A6547D" w:rsidRDefault="009D6AD8" w:rsidP="009D6AD8">
      <w:pPr>
        <w:pStyle w:val="a3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6547D">
        <w:rPr>
          <w:rFonts w:ascii="Times New Roman" w:hAnsi="Times New Roman"/>
          <w:sz w:val="24"/>
          <w:szCs w:val="24"/>
        </w:rPr>
        <w:t xml:space="preserve"> 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9D6AD8" w:rsidRPr="00A6547D" w:rsidRDefault="009D6AD8" w:rsidP="009D6AD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6547D">
        <w:rPr>
          <w:rFonts w:ascii="Times New Roman" w:hAnsi="Times New Roman"/>
          <w:sz w:val="24"/>
          <w:szCs w:val="24"/>
        </w:rPr>
        <w:t xml:space="preserve">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«Едровский вестник». </w:t>
      </w:r>
    </w:p>
    <w:p w:rsidR="000B270B" w:rsidRDefault="000B270B" w:rsidP="009D6A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90843" w:rsidRDefault="00190843" w:rsidP="009D6AD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B270B" w:rsidRPr="003B7C7F" w:rsidRDefault="000B270B" w:rsidP="000B27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B7C7F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Pr="003B7C7F">
        <w:rPr>
          <w:rFonts w:ascii="Times New Roman" w:hAnsi="Times New Roman"/>
          <w:sz w:val="24"/>
          <w:szCs w:val="24"/>
        </w:rPr>
        <w:tab/>
      </w:r>
      <w:r w:rsidR="0019084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С.В.Моденков</w:t>
      </w:r>
    </w:p>
    <w:p w:rsidR="000B270B" w:rsidRDefault="000B270B" w:rsidP="000B27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B270B" w:rsidRDefault="000B270B" w:rsidP="000B27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0B270B" w:rsidRDefault="000B270B" w:rsidP="000B270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E6E94" w:rsidRDefault="003E6E94"/>
    <w:sectPr w:rsidR="003E6E94" w:rsidSect="0086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8E9"/>
    <w:rsid w:val="000B270B"/>
    <w:rsid w:val="00190843"/>
    <w:rsid w:val="003E00B9"/>
    <w:rsid w:val="003E6E94"/>
    <w:rsid w:val="00585D1C"/>
    <w:rsid w:val="005B3086"/>
    <w:rsid w:val="00634511"/>
    <w:rsid w:val="00693CFB"/>
    <w:rsid w:val="0072008F"/>
    <w:rsid w:val="008635E0"/>
    <w:rsid w:val="008828A1"/>
    <w:rsid w:val="008A518A"/>
    <w:rsid w:val="008A68E9"/>
    <w:rsid w:val="00911C30"/>
    <w:rsid w:val="009D6AD8"/>
    <w:rsid w:val="00B51381"/>
    <w:rsid w:val="00B74075"/>
    <w:rsid w:val="00C3058F"/>
    <w:rsid w:val="00EF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autoRedefine/>
    <w:rsid w:val="008A68E9"/>
    <w:pPr>
      <w:spacing w:after="160" w:line="240" w:lineRule="exact"/>
    </w:pPr>
    <w:rPr>
      <w:rFonts w:ascii="Times New Roman" w:eastAsia="SimSun" w:hAnsi="Times New Roman" w:cs="Times New Roman"/>
      <w:b/>
      <w:sz w:val="24"/>
      <w:szCs w:val="24"/>
      <w:lang w:val="en-US" w:eastAsia="en-US"/>
    </w:rPr>
  </w:style>
  <w:style w:type="paragraph" w:styleId="a3">
    <w:name w:val="No Spacing"/>
    <w:link w:val="a4"/>
    <w:uiPriority w:val="1"/>
    <w:qFormat/>
    <w:rsid w:val="005B30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B3086"/>
    <w:rPr>
      <w:rFonts w:ascii="Calibri" w:eastAsia="Times New Roman" w:hAnsi="Calibri" w:cs="Times New Roman"/>
    </w:rPr>
  </w:style>
  <w:style w:type="paragraph" w:customStyle="1" w:styleId="a5">
    <w:name w:val="СТАТЬЯ"/>
    <w:basedOn w:val="a"/>
    <w:link w:val="a6"/>
    <w:qFormat/>
    <w:rsid w:val="00693CFB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6">
    <w:name w:val="СТАТЬЯ Знак"/>
    <w:link w:val="a5"/>
    <w:rsid w:val="00693CFB"/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2019-01-23T11:09:00Z</dcterms:created>
  <dcterms:modified xsi:type="dcterms:W3CDTF">2019-05-28T11:07:00Z</dcterms:modified>
</cp:coreProperties>
</file>