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04FC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992259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202B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14.11.2022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252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D202BF">
        <w:rPr>
          <w:rFonts w:ascii="Times New Roman" w:hAnsi="Times New Roman"/>
          <w:sz w:val="28"/>
          <w:szCs w:val="28"/>
        </w:rPr>
        <w:t>постановления Администрации Валдайского муниципального района</w:t>
      </w:r>
      <w:r w:rsidR="00E97136">
        <w:rPr>
          <w:rFonts w:ascii="Times New Roman" w:hAnsi="Times New Roman"/>
          <w:sz w:val="28"/>
          <w:szCs w:val="28"/>
        </w:rPr>
        <w:t xml:space="preserve"> от </w:t>
      </w:r>
      <w:r w:rsidR="00D202BF">
        <w:rPr>
          <w:rFonts w:ascii="Times New Roman" w:hAnsi="Times New Roman"/>
          <w:sz w:val="28"/>
          <w:szCs w:val="28"/>
        </w:rPr>
        <w:t>08.11.2022</w:t>
      </w:r>
      <w:r w:rsidR="00FF6FAF">
        <w:rPr>
          <w:rFonts w:ascii="Times New Roman" w:hAnsi="Times New Roman"/>
          <w:sz w:val="28"/>
          <w:szCs w:val="28"/>
        </w:rPr>
        <w:t xml:space="preserve"> </w:t>
      </w:r>
      <w:r w:rsidR="00D202BF">
        <w:rPr>
          <w:rFonts w:ascii="Times New Roman" w:hAnsi="Times New Roman"/>
          <w:sz w:val="28"/>
          <w:szCs w:val="28"/>
        </w:rPr>
        <w:t xml:space="preserve">          </w:t>
      </w:r>
      <w:r w:rsidR="00FF6FAF">
        <w:rPr>
          <w:rFonts w:ascii="Times New Roman" w:hAnsi="Times New Roman"/>
          <w:sz w:val="28"/>
          <w:szCs w:val="28"/>
        </w:rPr>
        <w:t xml:space="preserve">№ </w:t>
      </w:r>
      <w:r w:rsidR="00D202BF">
        <w:rPr>
          <w:rFonts w:ascii="Times New Roman" w:hAnsi="Times New Roman"/>
          <w:sz w:val="28"/>
          <w:szCs w:val="28"/>
        </w:rPr>
        <w:t>2224</w:t>
      </w:r>
      <w:r w:rsidR="00FF6FAF">
        <w:rPr>
          <w:rFonts w:ascii="Times New Roman" w:hAnsi="Times New Roman"/>
          <w:sz w:val="28"/>
          <w:szCs w:val="28"/>
        </w:rPr>
        <w:t xml:space="preserve"> «</w:t>
      </w:r>
      <w:r w:rsidR="006E322A">
        <w:rPr>
          <w:rFonts w:ascii="Times New Roman" w:hAnsi="Times New Roman"/>
          <w:sz w:val="28"/>
          <w:szCs w:val="28"/>
        </w:rPr>
        <w:t xml:space="preserve">Об утверждении </w:t>
      </w:r>
      <w:r w:rsidR="00943EBD">
        <w:rPr>
          <w:rFonts w:ascii="Times New Roman" w:hAnsi="Times New Roman"/>
          <w:sz w:val="28"/>
          <w:szCs w:val="28"/>
        </w:rPr>
        <w:t>схем</w:t>
      </w:r>
      <w:r w:rsidR="00D202BF">
        <w:rPr>
          <w:rFonts w:ascii="Times New Roman" w:hAnsi="Times New Roman"/>
          <w:sz w:val="28"/>
          <w:szCs w:val="28"/>
        </w:rPr>
        <w:t>ы расположения земельного участка»</w:t>
      </w:r>
      <w:r w:rsidR="006E322A">
        <w:rPr>
          <w:rFonts w:ascii="Times New Roman" w:hAnsi="Times New Roman"/>
          <w:sz w:val="28"/>
          <w:szCs w:val="28"/>
        </w:rPr>
        <w:t xml:space="preserve"> </w:t>
      </w:r>
      <w:r w:rsidR="00FF6FAF">
        <w:rPr>
          <w:rFonts w:ascii="Times New Roman" w:hAnsi="Times New Roman"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D202BF">
        <w:rPr>
          <w:rFonts w:ascii="Times New Roman" w:hAnsi="Times New Roman"/>
          <w:sz w:val="28"/>
          <w:szCs w:val="28"/>
        </w:rPr>
        <w:t xml:space="preserve">, расположенному вне границ населённых пунктов в </w:t>
      </w:r>
      <w:r w:rsidR="00943EBD">
        <w:rPr>
          <w:rFonts w:ascii="Times New Roman" w:hAnsi="Times New Roman"/>
          <w:sz w:val="28"/>
          <w:szCs w:val="28"/>
        </w:rPr>
        <w:t>ка</w:t>
      </w:r>
      <w:r w:rsidR="00D202BF">
        <w:rPr>
          <w:rFonts w:ascii="Times New Roman" w:hAnsi="Times New Roman"/>
          <w:sz w:val="28"/>
          <w:szCs w:val="28"/>
        </w:rPr>
        <w:t>дастровом квартале 53:03:0201001</w:t>
      </w:r>
      <w:r w:rsidR="006E322A">
        <w:rPr>
          <w:rFonts w:ascii="Times New Roman" w:hAnsi="Times New Roman"/>
          <w:sz w:val="28"/>
          <w:szCs w:val="28"/>
        </w:rPr>
        <w:t>,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площадью </w:t>
      </w:r>
      <w:r w:rsidR="00D202BF">
        <w:rPr>
          <w:rFonts w:ascii="Times New Roman" w:hAnsi="Times New Roman"/>
          <w:sz w:val="28"/>
          <w:szCs w:val="28"/>
        </w:rPr>
        <w:t>9475</w:t>
      </w:r>
      <w:r w:rsidR="006E322A">
        <w:rPr>
          <w:rFonts w:ascii="Times New Roman" w:hAnsi="Times New Roman"/>
          <w:sz w:val="28"/>
          <w:szCs w:val="28"/>
        </w:rPr>
        <w:t xml:space="preserve"> кв.м.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>Считать его следующим: Российская Федерация, Новгородская область, В</w:t>
      </w:r>
      <w:r w:rsidR="00D202BF">
        <w:rPr>
          <w:rFonts w:ascii="Times New Roman" w:hAnsi="Times New Roman"/>
          <w:sz w:val="28"/>
          <w:szCs w:val="28"/>
        </w:rPr>
        <w:t xml:space="preserve">алдайский муниципальный район, </w:t>
      </w:r>
      <w:r w:rsidR="00A82ADA" w:rsidRPr="000B66C1">
        <w:rPr>
          <w:rFonts w:ascii="Times New Roman" w:hAnsi="Times New Roman"/>
          <w:sz w:val="28"/>
          <w:szCs w:val="28"/>
        </w:rPr>
        <w:t xml:space="preserve">Едровское сельское поселение, 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</w:t>
      </w:r>
      <w:r w:rsidR="00C24549" w:rsidRPr="00D202BF">
        <w:rPr>
          <w:rFonts w:ascii="Times New Roman" w:hAnsi="Times New Roman"/>
          <w:sz w:val="28"/>
          <w:szCs w:val="28"/>
        </w:rPr>
        <w:t xml:space="preserve">участок  </w:t>
      </w:r>
      <w:r w:rsidR="00D202BF" w:rsidRPr="00D202BF">
        <w:rPr>
          <w:rFonts w:ascii="Times New Roman" w:hAnsi="Times New Roman"/>
          <w:sz w:val="28"/>
          <w:szCs w:val="28"/>
        </w:rPr>
        <w:t>4</w:t>
      </w:r>
      <w:r w:rsidR="00A82ADA" w:rsidRPr="00D202BF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43EBD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Default="00D202BF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A82ADA" w:rsidRDefault="00A82ADA" w:rsidP="00A82ADA"/>
    <w:p w:rsidR="00672B09" w:rsidRDefault="00672B09"/>
    <w:sectPr w:rsidR="00672B09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90C"/>
    <w:rsid w:val="00005DC8"/>
    <w:rsid w:val="00024B97"/>
    <w:rsid w:val="00096A1B"/>
    <w:rsid w:val="00096B1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4DD9"/>
    <w:rsid w:val="002266C1"/>
    <w:rsid w:val="00270ACC"/>
    <w:rsid w:val="002C0636"/>
    <w:rsid w:val="003272EC"/>
    <w:rsid w:val="00345D52"/>
    <w:rsid w:val="003647DB"/>
    <w:rsid w:val="00367690"/>
    <w:rsid w:val="0039458A"/>
    <w:rsid w:val="003C217E"/>
    <w:rsid w:val="003E6456"/>
    <w:rsid w:val="003E647B"/>
    <w:rsid w:val="00485743"/>
    <w:rsid w:val="004858C0"/>
    <w:rsid w:val="00492FF8"/>
    <w:rsid w:val="004A01D3"/>
    <w:rsid w:val="004B251D"/>
    <w:rsid w:val="00502D25"/>
    <w:rsid w:val="005165D8"/>
    <w:rsid w:val="005970CE"/>
    <w:rsid w:val="005A0E5A"/>
    <w:rsid w:val="005D6BE7"/>
    <w:rsid w:val="005E0C01"/>
    <w:rsid w:val="00622469"/>
    <w:rsid w:val="00652A54"/>
    <w:rsid w:val="00672B09"/>
    <w:rsid w:val="006B5DCB"/>
    <w:rsid w:val="006E322A"/>
    <w:rsid w:val="006E62FC"/>
    <w:rsid w:val="00731EAC"/>
    <w:rsid w:val="00751634"/>
    <w:rsid w:val="00832FA6"/>
    <w:rsid w:val="008356EA"/>
    <w:rsid w:val="00860F9B"/>
    <w:rsid w:val="008719E7"/>
    <w:rsid w:val="00881748"/>
    <w:rsid w:val="00913122"/>
    <w:rsid w:val="00943EBD"/>
    <w:rsid w:val="0098127B"/>
    <w:rsid w:val="00994653"/>
    <w:rsid w:val="009F24DA"/>
    <w:rsid w:val="00A07501"/>
    <w:rsid w:val="00A53CED"/>
    <w:rsid w:val="00A614F2"/>
    <w:rsid w:val="00A81550"/>
    <w:rsid w:val="00A82ADA"/>
    <w:rsid w:val="00A9316D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02BF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2022-11-14T06:15:00Z</cp:lastPrinted>
  <dcterms:created xsi:type="dcterms:W3CDTF">2016-12-15T13:08:00Z</dcterms:created>
  <dcterms:modified xsi:type="dcterms:W3CDTF">2022-11-14T06:17:00Z</dcterms:modified>
</cp:coreProperties>
</file>