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E3" w:rsidRDefault="008D73E3" w:rsidP="008D73E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8D73E3" w:rsidRDefault="008D73E3" w:rsidP="008D73E3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D73E3" w:rsidRDefault="008D73E3" w:rsidP="008D73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E94078" w:rsidP="008D73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00.00.0000</w:t>
      </w:r>
      <w:r w:rsidR="008D73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00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615B6" w:rsidRDefault="00E615B6" w:rsidP="00E61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границ территорий создаваемого территориального общественного самоуправления</w:t>
      </w:r>
    </w:p>
    <w:p w:rsidR="00E615B6" w:rsidRDefault="00E615B6" w:rsidP="00E615B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5B6" w:rsidRPr="00B2792A" w:rsidRDefault="00E615B6" w:rsidP="00E615B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F1D">
        <w:rPr>
          <w:sz w:val="24"/>
          <w:szCs w:val="24"/>
        </w:rPr>
        <w:tab/>
      </w:r>
      <w:r w:rsidRPr="00B2792A">
        <w:rPr>
          <w:rFonts w:ascii="Times New Roman" w:hAnsi="Times New Roman" w:cs="Times New Roman"/>
          <w:sz w:val="24"/>
          <w:szCs w:val="24"/>
        </w:rPr>
        <w:t xml:space="preserve">Рассмотрев предложение инициативной группы граждан по созданию территориального общественного самоуправления об установлении границ территории, на которой предполагается осуществление территориального общественного самоуправления, в соответствии со статьей 27 Федерального </w:t>
      </w:r>
      <w:hyperlink r:id="rId4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ом Едровского сельского поселения, на основании Положения о территориальном общественном самоуправлении в Едровском сельском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Едровского сельского поселения от 05.09.2006 №29</w:t>
      </w:r>
    </w:p>
    <w:p w:rsidR="00E615B6" w:rsidRPr="00B2792A" w:rsidRDefault="00E615B6" w:rsidP="00E615B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5B6" w:rsidRPr="00B2792A" w:rsidRDefault="00E615B6" w:rsidP="00E615B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E615B6" w:rsidRPr="00B2792A" w:rsidRDefault="00E615B6" w:rsidP="00E615B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>РЕШИЛ:</w:t>
      </w:r>
    </w:p>
    <w:p w:rsidR="00E615B6" w:rsidRPr="00ED3328" w:rsidRDefault="00E615B6" w:rsidP="00E615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B2792A">
        <w:rPr>
          <w:rFonts w:ascii="Times New Roman" w:hAnsi="Times New Roman" w:cs="Times New Roman"/>
          <w:sz w:val="24"/>
          <w:szCs w:val="24"/>
        </w:rPr>
        <w:t xml:space="preserve">1. </w:t>
      </w:r>
      <w:r w:rsidRPr="00ED3328">
        <w:rPr>
          <w:rFonts w:ascii="Times New Roman" w:hAnsi="Times New Roman" w:cs="Times New Roman"/>
          <w:sz w:val="24"/>
          <w:szCs w:val="24"/>
        </w:rPr>
        <w:t>Установить  границы территории, на которой</w:t>
      </w:r>
      <w:r w:rsidRPr="00ED3328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  <w:r w:rsidRPr="00ED3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создаётся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территориальное общественное</w:t>
      </w:r>
      <w:r w:rsidRPr="00ED3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самоуправлени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D3328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E615B6" w:rsidRPr="00ED3328" w:rsidRDefault="00E615B6" w:rsidP="00E615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28">
        <w:rPr>
          <w:rFonts w:ascii="Times New Roman" w:hAnsi="Times New Roman" w:cs="Times New Roman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E615B6" w:rsidRPr="00B2792A" w:rsidRDefault="00E615B6" w:rsidP="00E615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5B6" w:rsidRPr="00B2792A" w:rsidRDefault="00E615B6" w:rsidP="00E615B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5B6" w:rsidRPr="00B2792A" w:rsidRDefault="00E615B6" w:rsidP="00E615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792A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  <w:t xml:space="preserve">        С.В.Моденков</w:t>
      </w:r>
    </w:p>
    <w:p w:rsidR="00097DE1" w:rsidRDefault="00097DE1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DC653A" w:rsidRDefault="00DC653A" w:rsidP="00DC653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DC653A" w:rsidRDefault="00DC653A" w:rsidP="00DC653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DC653A" w:rsidRDefault="00DC653A" w:rsidP="00DC653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DC653A" w:rsidRDefault="00DC653A" w:rsidP="00DC653A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C653A" w:rsidRDefault="00DC653A" w:rsidP="00DC653A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C653A" w:rsidRDefault="00DC653A" w:rsidP="00DC653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DC653A" w:rsidRDefault="00DC653A" w:rsidP="00DC653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DC653A" w:rsidRDefault="00DC653A" w:rsidP="00DC653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94078" w:rsidRDefault="00E94078" w:rsidP="00DC653A">
      <w:pPr>
        <w:spacing w:after="0"/>
      </w:pP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Pr="00B2792A" w:rsidRDefault="00E615B6" w:rsidP="00E615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E615B6" w:rsidRPr="00B2792A" w:rsidRDefault="00E615B6" w:rsidP="00E615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E615B6" w:rsidRPr="00B2792A" w:rsidRDefault="00E615B6" w:rsidP="00E615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E615B6" w:rsidRPr="00B2792A" w:rsidRDefault="00E615B6" w:rsidP="00E615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94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615B6" w:rsidRDefault="00E615B6" w:rsidP="00E615B6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E615B6" w:rsidRDefault="00E615B6" w:rsidP="00E615B6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E615B6" w:rsidRDefault="00E615B6" w:rsidP="00E615B6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Границы территории, на которой </w:t>
      </w:r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создаётся </w:t>
      </w:r>
      <w:proofErr w:type="gramStart"/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территориальное</w:t>
      </w:r>
      <w:proofErr w:type="gramEnd"/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</w:t>
      </w:r>
    </w:p>
    <w:p w:rsidR="00E615B6" w:rsidRPr="00B2792A" w:rsidRDefault="00E615B6" w:rsidP="00E615B6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общес</w:t>
      </w:r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твенное самоуправление  </w:t>
      </w:r>
    </w:p>
    <w:p w:rsidR="00E615B6" w:rsidRPr="00B2792A" w:rsidRDefault="00E615B6" w:rsidP="00E615B6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</w:p>
    <w:p w:rsidR="00E615B6" w:rsidRPr="00D007B0" w:rsidRDefault="00E615B6" w:rsidP="00E615B6">
      <w:pPr>
        <w:spacing w:after="0"/>
        <w:ind w:firstLine="708"/>
        <w:jc w:val="both"/>
        <w:rPr>
          <w:sz w:val="24"/>
          <w:szCs w:val="24"/>
        </w:rPr>
      </w:pPr>
      <w:r w:rsidRPr="00D007B0">
        <w:rPr>
          <w:rFonts w:ascii="Times New Roman" w:hAnsi="Times New Roman" w:cs="Times New Roman"/>
          <w:sz w:val="24"/>
          <w:szCs w:val="24"/>
          <w:shd w:val="clear" w:color="auto" w:fill="FFFFFF"/>
        </w:rPr>
        <w:t>Границами территории, на которой создаётся территориальное общественное самоуправление является территория</w:t>
      </w:r>
      <w:r w:rsidRPr="00D007B0">
        <w:rPr>
          <w:rFonts w:ascii="Arial" w:hAnsi="Arial" w:cs="Arial"/>
          <w:sz w:val="24"/>
          <w:szCs w:val="24"/>
        </w:rPr>
        <w:t xml:space="preserve"> </w:t>
      </w:r>
      <w:r w:rsidR="00F167D6">
        <w:rPr>
          <w:rFonts w:ascii="Times New Roman" w:hAnsi="Times New Roman" w:cs="Times New Roman"/>
          <w:sz w:val="24"/>
          <w:szCs w:val="24"/>
        </w:rPr>
        <w:t>жилых</w:t>
      </w:r>
      <w:r w:rsidR="00F167D6" w:rsidRPr="00E94078">
        <w:rPr>
          <w:rFonts w:ascii="Times New Roman" w:hAnsi="Times New Roman" w:cs="Times New Roman"/>
          <w:sz w:val="24"/>
          <w:szCs w:val="24"/>
        </w:rPr>
        <w:t xml:space="preserve"> </w:t>
      </w:r>
      <w:r w:rsidR="00F167D6">
        <w:rPr>
          <w:rFonts w:ascii="Times New Roman" w:hAnsi="Times New Roman" w:cs="Times New Roman"/>
          <w:sz w:val="24"/>
          <w:szCs w:val="24"/>
        </w:rPr>
        <w:t xml:space="preserve">домов от №1 до № 16, </w:t>
      </w:r>
      <w:r w:rsidR="009151C3">
        <w:rPr>
          <w:rFonts w:ascii="Times New Roman" w:hAnsi="Times New Roman" w:cs="Times New Roman"/>
          <w:sz w:val="24"/>
          <w:szCs w:val="24"/>
        </w:rPr>
        <w:t xml:space="preserve">№ 32, </w:t>
      </w:r>
      <w:r w:rsidR="00F167D6">
        <w:rPr>
          <w:rFonts w:ascii="Times New Roman" w:hAnsi="Times New Roman" w:cs="Times New Roman"/>
          <w:sz w:val="24"/>
          <w:szCs w:val="24"/>
        </w:rPr>
        <w:t>№</w:t>
      </w:r>
      <w:r w:rsidR="009151C3">
        <w:rPr>
          <w:rFonts w:ascii="Times New Roman" w:hAnsi="Times New Roman" w:cs="Times New Roman"/>
          <w:sz w:val="24"/>
          <w:szCs w:val="24"/>
        </w:rPr>
        <w:t xml:space="preserve"> </w:t>
      </w:r>
      <w:r w:rsidR="00F167D6">
        <w:rPr>
          <w:rFonts w:ascii="Times New Roman" w:hAnsi="Times New Roman" w:cs="Times New Roman"/>
          <w:sz w:val="24"/>
          <w:szCs w:val="24"/>
        </w:rPr>
        <w:t>33, № 34</w:t>
      </w:r>
      <w:r w:rsidR="009151C3">
        <w:rPr>
          <w:rFonts w:ascii="Times New Roman" w:hAnsi="Times New Roman" w:cs="Times New Roman"/>
          <w:sz w:val="24"/>
          <w:szCs w:val="24"/>
        </w:rPr>
        <w:t>, № 56</w:t>
      </w:r>
      <w:r w:rsidR="00F167D6">
        <w:rPr>
          <w:rFonts w:ascii="Times New Roman" w:hAnsi="Times New Roman" w:cs="Times New Roman"/>
          <w:sz w:val="24"/>
          <w:szCs w:val="24"/>
        </w:rPr>
        <w:t xml:space="preserve"> по </w:t>
      </w:r>
      <w:r w:rsidR="00E94078" w:rsidRPr="00E9407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E94078" w:rsidRPr="00E940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94078" w:rsidRPr="00E94078">
        <w:rPr>
          <w:rFonts w:ascii="Times New Roman" w:hAnsi="Times New Roman" w:cs="Times New Roman"/>
          <w:sz w:val="24"/>
          <w:szCs w:val="24"/>
        </w:rPr>
        <w:t>основая</w:t>
      </w:r>
      <w:r w:rsidRPr="00C51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51553">
        <w:rPr>
          <w:rFonts w:ascii="Times New Roman" w:hAnsi="Times New Roman"/>
          <w:sz w:val="24"/>
          <w:szCs w:val="24"/>
        </w:rPr>
        <w:t xml:space="preserve">а также элементы озеленения и благоустройства, иные объекты, предназначенные </w:t>
      </w:r>
      <w:r w:rsidRPr="00D007B0">
        <w:rPr>
          <w:rFonts w:ascii="Times New Roman" w:hAnsi="Times New Roman"/>
          <w:sz w:val="24"/>
          <w:szCs w:val="24"/>
        </w:rPr>
        <w:t xml:space="preserve">для обслуживания, эксплуатации и благоустройства Едровского сельского поселения, включая </w:t>
      </w:r>
      <w:r w:rsidR="00E94078">
        <w:rPr>
          <w:rFonts w:ascii="Times New Roman" w:hAnsi="Times New Roman"/>
          <w:sz w:val="24"/>
          <w:szCs w:val="24"/>
        </w:rPr>
        <w:t>игровую площадку, расположенную на ул.Сосновая</w:t>
      </w:r>
      <w:r w:rsidRPr="00D007B0">
        <w:rPr>
          <w:rFonts w:ascii="Times New Roman" w:hAnsi="Times New Roman"/>
          <w:sz w:val="24"/>
          <w:szCs w:val="24"/>
        </w:rPr>
        <w:t>.</w:t>
      </w:r>
    </w:p>
    <w:p w:rsidR="00E615B6" w:rsidRPr="00C51553" w:rsidRDefault="00E615B6" w:rsidP="00E615B6">
      <w:pPr>
        <w:spacing w:after="0"/>
        <w:ind w:firstLine="708"/>
        <w:jc w:val="both"/>
        <w:rPr>
          <w:sz w:val="24"/>
          <w:szCs w:val="24"/>
        </w:rPr>
      </w:pPr>
      <w:r w:rsidRPr="00C51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Численность населения, проживающего в границах территориального общественного самоуправления, </w:t>
      </w:r>
      <w:r w:rsidRPr="000F57A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</w:t>
      </w:r>
      <w:r w:rsidRPr="00F16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67D6" w:rsidRPr="00F167D6"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C51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чел., достигшие 16-ти летнего возраста</w:t>
      </w:r>
      <w:r w:rsidRPr="00C51553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.</w:t>
      </w:r>
    </w:p>
    <w:p w:rsidR="00E615B6" w:rsidRDefault="00E615B6" w:rsidP="00E615B6">
      <w:pPr>
        <w:spacing w:after="0"/>
        <w:jc w:val="center"/>
      </w:pPr>
    </w:p>
    <w:sectPr w:rsidR="00E615B6" w:rsidSect="008D73E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3E3"/>
    <w:rsid w:val="00097DE1"/>
    <w:rsid w:val="001C58EC"/>
    <w:rsid w:val="00227F34"/>
    <w:rsid w:val="004A727D"/>
    <w:rsid w:val="006656D2"/>
    <w:rsid w:val="00836A5A"/>
    <w:rsid w:val="008D73E3"/>
    <w:rsid w:val="0090771A"/>
    <w:rsid w:val="009151C3"/>
    <w:rsid w:val="00DC653A"/>
    <w:rsid w:val="00E615B6"/>
    <w:rsid w:val="00E94078"/>
    <w:rsid w:val="00F1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D73E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D73E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E61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070A0D44BF4DE324FD77BA13C1F12955923F537C9B17901A6F45E8014879CDE6ED2F832261CD6896F448WBS0F" TargetMode="External"/><Relationship Id="rId4" Type="http://schemas.openxmlformats.org/officeDocument/2006/relationships/hyperlink" Target="consultantplus://offline/ref=85070A0D44BF4DE324FD69B705ADAE21579A615C7E9541CD4D6912B7514E2C8DA6EB7AC0666DCFW6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2022-08-31T08:17:00Z</dcterms:created>
  <dcterms:modified xsi:type="dcterms:W3CDTF">2023-11-17T10:24:00Z</dcterms:modified>
</cp:coreProperties>
</file>