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9" w:rsidRDefault="001626E9" w:rsidP="009036E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9714031" r:id="rId5"/>
        </w:pict>
      </w:r>
      <w:r w:rsidR="00903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9036E9" w:rsidRDefault="009036E9" w:rsidP="009036E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036E9" w:rsidRDefault="009036E9" w:rsidP="00903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25.03.2022                                                                                                                            № 70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036E9" w:rsidRDefault="009036E9" w:rsidP="009036E9"/>
    <w:p w:rsidR="004A6ECB" w:rsidRPr="007E7F3C" w:rsidRDefault="004A6ECB" w:rsidP="004A6ECB">
      <w:pPr>
        <w:pStyle w:val="a4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 изменений в Устав Едровского сельского поселения</w:t>
      </w:r>
    </w:p>
    <w:p w:rsidR="004A6ECB" w:rsidRDefault="004A6ECB" w:rsidP="004A6ECB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ECB" w:rsidRDefault="004A6ECB" w:rsidP="004A6ECB">
      <w:pPr>
        <w:pStyle w:val="a4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4A6ECB" w:rsidRPr="00C77B3B" w:rsidRDefault="004A6ECB" w:rsidP="004A6EC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6ECB" w:rsidRPr="00C611AF" w:rsidRDefault="004A6ECB" w:rsidP="004A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4A6ECB" w:rsidRPr="00C611AF" w:rsidRDefault="004A6ECB" w:rsidP="004A6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A6ECB" w:rsidRPr="005C0B1A" w:rsidRDefault="004A6ECB" w:rsidP="004A6ECB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</w:t>
      </w:r>
      <w:r w:rsidRPr="00C77B3B">
        <w:rPr>
          <w:rFonts w:ascii="Times New Roman" w:hAnsi="Times New Roman"/>
          <w:sz w:val="24"/>
          <w:szCs w:val="24"/>
        </w:rPr>
        <w:t xml:space="preserve">  в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 следующие изменения</w:t>
      </w:r>
      <w:r w:rsidRPr="00C77B3B">
        <w:rPr>
          <w:rFonts w:ascii="Times New Roman" w:hAnsi="Times New Roman"/>
          <w:sz w:val="24"/>
          <w:szCs w:val="24"/>
        </w:rPr>
        <w:t>:</w:t>
      </w:r>
    </w:p>
    <w:p w:rsidR="004A6ECB" w:rsidRPr="00D81F72" w:rsidRDefault="004A6ECB" w:rsidP="004A6E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4.2.</w:t>
      </w:r>
      <w:r w:rsidRPr="00C611AF">
        <w:rPr>
          <w:rFonts w:ascii="Times New Roman" w:hAnsi="Times New Roman" w:cs="Times New Roman"/>
          <w:sz w:val="24"/>
          <w:szCs w:val="24"/>
        </w:rPr>
        <w:t xml:space="preserve"> Устава Едровского сельского поселения  изложить в следующей редакции:</w:t>
      </w:r>
    </w:p>
    <w:p w:rsidR="004A6ECB" w:rsidRPr="00F23379" w:rsidRDefault="004A6ECB" w:rsidP="004A6ECB">
      <w:pPr>
        <w:pStyle w:val="4"/>
        <w:rPr>
          <w:rFonts w:ascii="Times New Roman" w:hAnsi="Times New Roman"/>
          <w:i/>
          <w:sz w:val="24"/>
          <w:szCs w:val="24"/>
        </w:rPr>
      </w:pPr>
      <w:r w:rsidRPr="00F23379">
        <w:rPr>
          <w:rFonts w:ascii="Times New Roman" w:hAnsi="Times New Roman"/>
          <w:sz w:val="24"/>
          <w:szCs w:val="24"/>
        </w:rPr>
        <w:t xml:space="preserve"> «Статья 4.2. Вопросы местного значения Едровского сельского поселения, закрепленные за Едровским сельским поселением в соответствии с областным законом от 23.10.2014 №637-ОЗ «О закреплении за сельскими поселениями Новгородской области вопросов местного значения»</w:t>
      </w:r>
    </w:p>
    <w:p w:rsidR="004A6ECB" w:rsidRPr="004A6ECB" w:rsidRDefault="004A6ECB" w:rsidP="004A6ECB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ECB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</w:t>
      </w:r>
      <w:r w:rsidRPr="004A6ECB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4A6ECB">
        <w:rPr>
          <w:rFonts w:ascii="Times New Roman" w:hAnsi="Times New Roman" w:cs="Times New Roman"/>
          <w:sz w:val="24"/>
          <w:szCs w:val="24"/>
        </w:rPr>
        <w:t>поселения относятся:</w:t>
      </w:r>
    </w:p>
    <w:p w:rsidR="004A6ECB" w:rsidRPr="004A6ECB" w:rsidRDefault="004A6ECB" w:rsidP="004A6E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ECB">
        <w:rPr>
          <w:rFonts w:ascii="Times New Roman" w:hAnsi="Times New Roman" w:cs="Times New Roman"/>
          <w:sz w:val="24"/>
          <w:szCs w:val="24"/>
        </w:rPr>
        <w:t>1) дорожная деятельность в отношении автомобильных дорог местного значения в границах населенных пунктов</w:t>
      </w:r>
      <w:r w:rsidRPr="004A6ECB">
        <w:rPr>
          <w:rFonts w:ascii="Times New Roman" w:hAnsi="Times New Roman" w:cs="Times New Roman"/>
          <w:bCs/>
          <w:sz w:val="24"/>
          <w:szCs w:val="24"/>
        </w:rPr>
        <w:t xml:space="preserve"> Едровского сельского </w:t>
      </w:r>
      <w:r w:rsidRPr="004A6ECB">
        <w:rPr>
          <w:rFonts w:ascii="Times New Roman" w:hAnsi="Times New Roman" w:cs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4A6ECB">
        <w:rPr>
          <w:rFonts w:ascii="Times New Roman" w:hAnsi="Times New Roman" w:cs="Times New Roman"/>
          <w:bCs/>
          <w:iCs/>
          <w:sz w:val="24"/>
          <w:szCs w:val="24"/>
        </w:rPr>
        <w:t>на автомобильном транспорте</w:t>
      </w:r>
      <w:r w:rsidR="0004489A">
        <w:rPr>
          <w:rFonts w:ascii="Times New Roman" w:hAnsi="Times New Roman" w:cs="Times New Roman"/>
          <w:bCs/>
          <w:iCs/>
          <w:sz w:val="24"/>
          <w:szCs w:val="24"/>
        </w:rPr>
        <w:t>, городском наземном электрическом транспорте</w:t>
      </w:r>
      <w:r w:rsidRPr="004A6ECB">
        <w:rPr>
          <w:rFonts w:ascii="Times New Roman" w:hAnsi="Times New Roman" w:cs="Times New Roman"/>
          <w:bCs/>
          <w:iCs/>
          <w:sz w:val="24"/>
          <w:szCs w:val="24"/>
        </w:rPr>
        <w:t xml:space="preserve"> и в дорожном хозяйстве</w:t>
      </w:r>
      <w:r w:rsidRPr="004A6ECB">
        <w:rPr>
          <w:rFonts w:ascii="Times New Roman" w:hAnsi="Times New Roman" w:cs="Times New Roman"/>
          <w:bCs/>
          <w:iCs/>
          <w:color w:val="00B050"/>
          <w:sz w:val="24"/>
          <w:szCs w:val="24"/>
        </w:rPr>
        <w:t xml:space="preserve"> </w:t>
      </w:r>
      <w:r w:rsidRPr="004A6ECB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Pr="004A6ECB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 w:rsidRPr="004A6ECB">
        <w:rPr>
          <w:rFonts w:ascii="Times New Roman" w:hAnsi="Times New Roman" w:cs="Times New Roman"/>
          <w:sz w:val="24"/>
          <w:szCs w:val="24"/>
        </w:rPr>
        <w:t xml:space="preserve"> поселения, организация дорожного движения, а также осуществление иных полномочий</w:t>
      </w:r>
      <w:proofErr w:type="gramEnd"/>
      <w:r w:rsidRPr="004A6ECB">
        <w:rPr>
          <w:rFonts w:ascii="Times New Roman" w:hAnsi="Times New Roman" w:cs="Times New Roman"/>
          <w:sz w:val="24"/>
          <w:szCs w:val="24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A6ECB" w:rsidRPr="00BC2C46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2) создание условий для массового отдыха жителей </w:t>
      </w:r>
      <w:r w:rsidRPr="00BC2C46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A6ECB" w:rsidRPr="00BC2C46" w:rsidRDefault="004A6ECB" w:rsidP="004A6ECB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BC2C46">
        <w:rPr>
          <w:rFonts w:ascii="Times New Roman" w:hAnsi="Times New Roman" w:cs="Times New Roman"/>
          <w:sz w:val="24"/>
          <w:szCs w:val="24"/>
        </w:rPr>
        <w:t>;</w:t>
      </w:r>
    </w:p>
    <w:p w:rsidR="004A6ECB" w:rsidRPr="00BC2C46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4) организация ритуальных услуг и содержание мест захоронения; </w:t>
      </w:r>
    </w:p>
    <w:p w:rsidR="004A6ECB" w:rsidRPr="00BC2C46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A6ECB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6) осуществление мер по противодействию коррупции в границах </w:t>
      </w:r>
      <w:r w:rsidRPr="00BC2C46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C2C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ECB" w:rsidRPr="00BC2C46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13 Устава Едровского сельского поселения изложить в следующей редакции:</w:t>
      </w:r>
    </w:p>
    <w:p w:rsidR="004A6ECB" w:rsidRPr="00BC2C46" w:rsidRDefault="004A6ECB" w:rsidP="004A6ECB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2C46">
        <w:rPr>
          <w:rFonts w:ascii="Times New Roman" w:hAnsi="Times New Roman" w:cs="Times New Roman"/>
          <w:b/>
          <w:sz w:val="24"/>
          <w:szCs w:val="24"/>
        </w:rPr>
        <w:t>«Статья 13. Публичные слушания,</w:t>
      </w:r>
      <w:r w:rsidRPr="00BC2C46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общественные обсуждения</w:t>
      </w:r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 сельского поселения, Главой  Едровского  сельского поселения могут проводиться публичные слушания.</w:t>
      </w:r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2. Публичные слушания проводятся по инициативе населения, Совета депутатов Едровского  сельского поселения, Главы Едровского сельского поселения.</w:t>
      </w:r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 сельского поселения, а по инициативе Главы Едровского сельского поселения – Главой  Едровского сельского поселения.</w:t>
      </w:r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C4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A6ECB" w:rsidRPr="00BC2C46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4A6ECB" w:rsidRPr="00BC2C46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4A6ECB" w:rsidRPr="00BC2C46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 либо на сходах граждан.</w:t>
      </w:r>
    </w:p>
    <w:p w:rsidR="004A6ECB" w:rsidRPr="004A6ECB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A6ECB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4A6ECB">
        <w:rPr>
          <w:rFonts w:ascii="Times New Roman" w:hAnsi="Times New Roman" w:cs="Times New Roman"/>
          <w:bCs/>
          <w:sz w:val="24"/>
          <w:szCs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имеет возможности размещать информацию о своей деятельности в информационно-телекоммуникационной сети "Интернет", на официальном сайте </w:t>
      </w:r>
      <w:r w:rsidRPr="004A6E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Новгородской области или Валдайского муниципального района, в состав которого входит данное поселение, с учетом положений Федерального </w:t>
      </w:r>
      <w:hyperlink r:id="rId6" w:history="1">
        <w:r w:rsidRPr="004A6ECB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4A6ECB">
        <w:rPr>
          <w:rFonts w:ascii="Times New Roman" w:hAnsi="Times New Roman" w:cs="Times New Roman"/>
          <w:bCs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Едровского</w:t>
      </w:r>
      <w:proofErr w:type="gramEnd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4A6ECB">
        <w:rPr>
          <w:rFonts w:ascii="Times New Roman" w:hAnsi="Times New Roman" w:cs="Times New Roman"/>
          <w:sz w:val="24"/>
          <w:szCs w:val="24"/>
        </w:rPr>
        <w:t>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4A6ECB" w:rsidRPr="004A6ECB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Едровского сельского поселения может быть установлено, что для размещения материалов и информации, указанных в </w:t>
      </w:r>
      <w:hyperlink r:id="rId7" w:history="1">
        <w:r w:rsidRPr="004A6ECB">
          <w:rPr>
            <w:rFonts w:ascii="Times New Roman" w:hAnsi="Times New Roman" w:cs="Times New Roman"/>
            <w:bCs/>
            <w:sz w:val="24"/>
            <w:szCs w:val="24"/>
          </w:rPr>
          <w:t>абзаце первом</w:t>
        </w:r>
      </w:hyperlink>
      <w:r w:rsidRPr="004A6ECB">
        <w:rPr>
          <w:rFonts w:ascii="Times New Roman" w:hAnsi="Times New Roman" w:cs="Times New Roman"/>
          <w:bCs/>
          <w:sz w:val="24"/>
          <w:szCs w:val="24"/>
        </w:rPr>
        <w:t xml:space="preserve"> настоящей части, обеспечения возможности представления жителями  Едровского  сельского поселения своих замечаний и предложений по проекту муниципального правового акта, а также для участия жителей Едровского сельского поселения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4A6ECB">
        <w:rPr>
          <w:rFonts w:ascii="Times New Roman" w:hAnsi="Times New Roman" w:cs="Times New Roman"/>
          <w:bCs/>
          <w:sz w:val="24"/>
          <w:szCs w:val="24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4A6ECB" w:rsidRPr="007E7F3C" w:rsidRDefault="004A6ECB" w:rsidP="004A6E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C2C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5.</w:t>
      </w:r>
      <w:r w:rsidRPr="00BC2C46">
        <w:rPr>
          <w:rFonts w:ascii="Times New Roman" w:hAnsi="Times New Roman" w:cs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BC2C46">
        <w:rPr>
          <w:rFonts w:ascii="Times New Roman" w:hAnsi="Times New Roman" w:cs="Times New Roman"/>
          <w:bCs/>
          <w:sz w:val="24"/>
          <w:szCs w:val="24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4A6ECB" w:rsidRPr="00BC2C46" w:rsidRDefault="004A6ECB" w:rsidP="004A6ECB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Статью 24 Устава Едровского сельского поселения изложить в следующей редакции:</w:t>
      </w:r>
    </w:p>
    <w:p w:rsidR="004A6ECB" w:rsidRPr="00F23379" w:rsidRDefault="004A6ECB" w:rsidP="004A6EC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Pr="00F23379">
        <w:rPr>
          <w:rFonts w:ascii="Times New Roman" w:hAnsi="Times New Roman"/>
        </w:rPr>
        <w:t>Статья 24. Глава Едровского сельского поселения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1. Глава Едровского  сельского поселения является высшим должностным лицом Едровского сельского поселения и Главой Администрации Едровского  сельского поселения, наделяется настоящим Уставом в соответствии со статьей 36 </w:t>
      </w:r>
      <w:hyperlink r:id="rId8" w:tooltip="Федерального закона № 131-ФЗ" w:history="1">
        <w:r w:rsidRPr="00F23379">
          <w:rPr>
            <w:rStyle w:val="a5"/>
            <w:rFonts w:ascii="Times New Roman" w:hAnsi="Times New Roman"/>
            <w:color w:val="000000" w:themeColor="text1"/>
            <w:spacing w:val="-2"/>
            <w:sz w:val="24"/>
            <w:szCs w:val="24"/>
          </w:rPr>
          <w:t>Федерального закона № 131-ФЗ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>собственными полномочиями по решению вопросов местного значения.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2. Глава Едровского сельского поселения исполняет полномочия председателя Совета депутатов Едровского сельского поселения на общественных началах.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3. Глава Едровского сельского поселения избирается гражданами Российской Федерации, место жительства которых расположено в пределах Едровского  сельского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4. Глава Едровского  сельского поселения вступает в должность в течение 10 дней после официального опубликования общих результатов выборов.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Дата и порядок вступления в должность определяется нормативным правовым актом Совета депутатов Едровского сельского поселения.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Глава Едровского сельского поселения принимает присягу, утвержденную Советом депутатов Едровского сельского поселения. 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5.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6. Глава Едровского сельского поселения руководит деятельностью Администрации Едровского сельского поселения на принципах единоначалия.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 xml:space="preserve">7. Глава Едровского сельского поселения должен соблюдать ограничения, запреты, исполнять обязанности, которые установлены Федеральным </w:t>
      </w:r>
      <w:hyperlink r:id="rId9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F23379">
        <w:rPr>
          <w:rFonts w:ascii="Times New Roman" w:hAnsi="Times New Roman" w:cs="Times New Roman"/>
          <w:sz w:val="24"/>
          <w:szCs w:val="24"/>
        </w:rPr>
        <w:t xml:space="preserve">Полномочия главы Едровского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7 мая 2013 года N 79-ФЗ "О</w:t>
      </w:r>
      <w:proofErr w:type="gramEnd"/>
      <w:r w:rsidRPr="00F23379">
        <w:rPr>
          <w:rFonts w:ascii="Times New Roman" w:hAnsi="Times New Roman" w:cs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8. Глава Едровского  сельского поселения </w:t>
      </w: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подконтролен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и подотчетен населению и Совету депутатов Едровского  сельского поселения.</w:t>
      </w:r>
    </w:p>
    <w:p w:rsidR="004A6ECB" w:rsidRPr="004A6ECB" w:rsidRDefault="004A6ECB" w:rsidP="004A6E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A6ECB">
        <w:rPr>
          <w:rFonts w:ascii="Times New Roman" w:hAnsi="Times New Roman"/>
          <w:spacing w:val="-2"/>
          <w:sz w:val="24"/>
          <w:szCs w:val="24"/>
        </w:rPr>
        <w:t xml:space="preserve">9. Глава  Едровского  сельского поселения </w:t>
      </w:r>
      <w:r w:rsidRPr="004A6ECB">
        <w:rPr>
          <w:rFonts w:ascii="Times New Roman" w:hAnsi="Times New Roman"/>
          <w:sz w:val="24"/>
          <w:szCs w:val="24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4A6ECB">
        <w:rPr>
          <w:rFonts w:ascii="Times New Roman" w:hAnsi="Times New Roman"/>
          <w:spacing w:val="-2"/>
          <w:sz w:val="24"/>
          <w:szCs w:val="24"/>
        </w:rPr>
        <w:t>Новгородской областной Думы,</w:t>
      </w:r>
      <w:r w:rsidRPr="004A6ECB">
        <w:rPr>
          <w:rFonts w:ascii="Times New Roman" w:hAnsi="Times New Roman"/>
          <w:sz w:val="24"/>
          <w:szCs w:val="24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Pr="004A6ECB">
        <w:rPr>
          <w:rFonts w:ascii="Times New Roman" w:hAnsi="Times New Roman"/>
          <w:spacing w:val="-2"/>
          <w:sz w:val="24"/>
          <w:szCs w:val="24"/>
        </w:rPr>
        <w:t xml:space="preserve">Глава Едровского сельского поселения </w:t>
      </w:r>
      <w:r w:rsidRPr="004A6ECB">
        <w:rPr>
          <w:rFonts w:ascii="Times New Roman" w:hAnsi="Times New Roman"/>
          <w:sz w:val="24"/>
          <w:szCs w:val="24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 Федеральным законом от 06 октября 2003 года  № 131-ФЗ «Об общих принципах организации местного самоуправления в Российской Федерации», иными федеральными законами.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 xml:space="preserve">10. Глава Едровского сельского поселения, </w:t>
      </w:r>
      <w:proofErr w:type="gramStart"/>
      <w:r w:rsidRPr="00F2337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23379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не вправе: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порядке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>, установленном областным законом;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 w:rsidRPr="00F23379">
        <w:rPr>
          <w:rFonts w:ascii="Times New Roman" w:hAnsi="Times New Roman" w:cs="Times New Roman"/>
          <w:spacing w:val="-2"/>
          <w:sz w:val="24"/>
          <w:szCs w:val="24"/>
        </w:rPr>
        <w:t>) иные случаи, предусмотренные федеральными законами;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11. Глава Едровского  сельского поселения представляет Совету депутатов Едровского сельского поселения ежегодные отчеты о результатах своей деятельности, о результатах деятельности Администрации Едровского сельского поселения, в том числе о решении вопросов, поставленных Советом депутатов Едровского сельского поселения.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3" w:history="1">
        <w:r w:rsidRPr="00F233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</w:t>
      </w:r>
      <w:r w:rsidRPr="00F23379">
        <w:rPr>
          <w:rFonts w:ascii="Times New Roman" w:hAnsi="Times New Roman" w:cs="Times New Roman"/>
          <w:sz w:val="24"/>
          <w:szCs w:val="24"/>
        </w:rPr>
        <w:lastRenderedPageBreak/>
        <w:t>коррупции главой  Едровского сельского поселения, проводится по решению Губернатора Новгородской области в порядке, установленном областным законом.</w:t>
      </w:r>
    </w:p>
    <w:p w:rsidR="004A6ECB" w:rsidRPr="00F23379" w:rsidRDefault="004A6ECB" w:rsidP="004A6EC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23379">
        <w:rPr>
          <w:rFonts w:ascii="Times New Roman" w:hAnsi="Times New Roman" w:cs="Times New Roman"/>
          <w:sz w:val="24"/>
          <w:szCs w:val="24"/>
        </w:rPr>
        <w:t>13.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25 декабря 2008 года № 273-ФЗ "О противодействии коррупции", Федеральным </w:t>
      </w:r>
      <w:hyperlink r:id="rId15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7 мая</w:t>
      </w:r>
      <w:proofErr w:type="gramEnd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Едровского сельского поселения </w:t>
      </w:r>
      <w:r w:rsidRPr="00F23379">
        <w:rPr>
          <w:rFonts w:ascii="Times New Roman" w:eastAsia="Calibri" w:hAnsi="Times New Roman" w:cs="Times New Roman"/>
          <w:sz w:val="24"/>
          <w:szCs w:val="24"/>
        </w:rPr>
        <w:t xml:space="preserve">или применении в отношении указанного лица иной меры ответственности 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орган</w:t>
      </w:r>
      <w:proofErr w:type="gramEnd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местного самоуправления, уполномоченный принимать соответствующее решение, или в суд.</w:t>
      </w:r>
    </w:p>
    <w:p w:rsidR="004A6ECB" w:rsidRPr="00F23379" w:rsidRDefault="004A6ECB" w:rsidP="0093229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 xml:space="preserve">14. Порядок принятия решения о применении к Главе Едровского 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</w:t>
      </w:r>
      <w:r w:rsidRPr="00F23379">
        <w:rPr>
          <w:rFonts w:ascii="Times New Roman" w:hAnsi="Times New Roman" w:cs="Times New Roman"/>
          <w:sz w:val="24"/>
          <w:szCs w:val="24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4A6ECB" w:rsidRPr="00F23379" w:rsidRDefault="004A6ECB" w:rsidP="004A6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>15. Сведения о доходах, расходах, об имуществе и обязательствах имущественного характера, представленные главой Едровского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4A6ECB" w:rsidRPr="00A6547D" w:rsidRDefault="004A6ECB" w:rsidP="004A6ECB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4A6ECB" w:rsidRPr="003B7C7F" w:rsidRDefault="004A6ECB" w:rsidP="004A6EC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Pr="00672974">
        <w:rPr>
          <w:rFonts w:ascii="Times New Roman" w:hAnsi="Times New Roman"/>
          <w:sz w:val="24"/>
          <w:szCs w:val="24"/>
        </w:rPr>
        <w:t>Едровский</w:t>
      </w:r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9036E9" w:rsidRDefault="009036E9" w:rsidP="009036E9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9036E9" w:rsidRDefault="009036E9" w:rsidP="009036E9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9036E9" w:rsidRPr="00A4442C" w:rsidRDefault="009036E9" w:rsidP="004A6EC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36E9" w:rsidRPr="00A4442C" w:rsidRDefault="009036E9" w:rsidP="00903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42C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0C6253" w:rsidRDefault="000C6253"/>
    <w:sectPr w:rsidR="000C6253" w:rsidSect="009036E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E9"/>
    <w:rsid w:val="0004489A"/>
    <w:rsid w:val="000C6253"/>
    <w:rsid w:val="00124783"/>
    <w:rsid w:val="001626E9"/>
    <w:rsid w:val="004A6ECB"/>
    <w:rsid w:val="00721695"/>
    <w:rsid w:val="008A774D"/>
    <w:rsid w:val="009036E9"/>
    <w:rsid w:val="0093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4D"/>
  </w:style>
  <w:style w:type="paragraph" w:styleId="4">
    <w:name w:val="heading 4"/>
    <w:aliases w:val="!Параграфы/Статьи документа"/>
    <w:basedOn w:val="a"/>
    <w:link w:val="40"/>
    <w:qFormat/>
    <w:rsid w:val="004A6EC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036E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036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03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36E9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A6ECB"/>
    <w:rPr>
      <w:rFonts w:ascii="Arial" w:eastAsia="Times New Roman" w:hAnsi="Arial" w:cs="Times New Roman"/>
      <w:b/>
      <w:bCs/>
      <w:sz w:val="26"/>
      <w:szCs w:val="28"/>
    </w:rPr>
  </w:style>
  <w:style w:type="character" w:styleId="a5">
    <w:name w:val="Hyperlink"/>
    <w:basedOn w:val="a0"/>
    <w:rsid w:val="004A6ECB"/>
    <w:rPr>
      <w:color w:val="0000FF"/>
      <w:u w:val="none"/>
    </w:rPr>
  </w:style>
  <w:style w:type="paragraph" w:customStyle="1" w:styleId="a6">
    <w:name w:val="СТАТЬЯ"/>
    <w:basedOn w:val="a"/>
    <w:link w:val="a7"/>
    <w:qFormat/>
    <w:rsid w:val="004A6EC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7">
    <w:name w:val="СТАТЬЯ Знак"/>
    <w:link w:val="a6"/>
    <w:rsid w:val="004A6ECB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consultantplus://offline/ref=B218650D7004B0087110662B4E28E897F07075D9592CA0711B4B3BA115B0301EB678DF35W5f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12" Type="http://schemas.openxmlformats.org/officeDocument/2006/relationships/hyperlink" Target="consultantplus://offline/ref=AE32C29E10A764F5FF00ECA320F0482B49BFF9A00641C8AD6CD2953689A2C8E32B4591884E4AF6ECE08F8396DA695E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18650D7004B0087110662B4E28E897F37978D4552BA0711B4B3BA115WBf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A27548BD86851C5D71F8F5339173CABC53367AF7CD0D3BE70AD14B18EDF50FC0FCBE3515FFADA816F24D71DrDr8J" TargetMode="External"/><Relationship Id="rId11" Type="http://schemas.openxmlformats.org/officeDocument/2006/relationships/hyperlink" Target="consultantplus://offline/ref=AE32C29E10A764F5FF00ECA320F0482B48B7F7A30545C8AD6CD2953689A2C8E32B4591884E4AF6ECE08F8396DA695E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B218650D7004B0087110662B4E28E897F37979D25B2EA0711B4B3BA115WBf0H" TargetMode="External"/><Relationship Id="rId10" Type="http://schemas.openxmlformats.org/officeDocument/2006/relationships/hyperlink" Target="consultantplus://offline/ref=AE32C29E10A764F5FF00ECA320F0482B49BFF9A00643C8AD6CD2953689A2C8E32B4591884E4AF6ECE08F8396DA695EM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F2C80616DCD1FC87919BA6A3A28FD3ABADD12C1CD730EB59B94B2B335Bk3P7H" TargetMode="External"/><Relationship Id="rId14" Type="http://schemas.openxmlformats.org/officeDocument/2006/relationships/hyperlink" Target="consultantplus://offline/ref=B218650D7004B0087110662B4E28E897F07075D9592CA0711B4B3BA115W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2022-03-21T12:27:00Z</dcterms:created>
  <dcterms:modified xsi:type="dcterms:W3CDTF">2022-03-25T08:47:00Z</dcterms:modified>
</cp:coreProperties>
</file>