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9C" w:rsidRDefault="00F0019C" w:rsidP="00F0019C">
      <w:pPr>
        <w:pStyle w:val="a3"/>
        <w:jc w:val="center"/>
        <w:rPr>
          <w:rFonts w:ascii="Times New Roman" w:hAnsi="Times New Roman"/>
          <w:b/>
          <w:sz w:val="24"/>
          <w:szCs w:val="24"/>
        </w:rPr>
      </w:pPr>
      <w:r>
        <w:rPr>
          <w:rFonts w:ascii="Times New Roman" w:hAnsi="Times New Roman"/>
          <w:b/>
          <w:sz w:val="24"/>
          <w:szCs w:val="24"/>
        </w:rPr>
        <w:t>Срок а</w:t>
      </w:r>
      <w:r w:rsidR="000674D7">
        <w:rPr>
          <w:rFonts w:ascii="Times New Roman" w:hAnsi="Times New Roman"/>
          <w:b/>
          <w:sz w:val="24"/>
          <w:szCs w:val="24"/>
        </w:rPr>
        <w:t>нтикоррупционной экспертизы с 05.02.2022 до 19</w:t>
      </w:r>
      <w:r>
        <w:rPr>
          <w:rFonts w:ascii="Times New Roman" w:hAnsi="Times New Roman"/>
          <w:b/>
          <w:sz w:val="24"/>
          <w:szCs w:val="24"/>
        </w:rPr>
        <w:t>.02.2022</w:t>
      </w:r>
    </w:p>
    <w:p w:rsidR="00F0019C" w:rsidRDefault="00F0019C" w:rsidP="000C5439">
      <w:pPr>
        <w:pStyle w:val="a3"/>
        <w:jc w:val="right"/>
        <w:rPr>
          <w:rFonts w:ascii="Times New Roman" w:hAnsi="Times New Roman"/>
          <w:b/>
          <w:sz w:val="24"/>
          <w:szCs w:val="24"/>
        </w:rPr>
      </w:pPr>
    </w:p>
    <w:p w:rsidR="000C5439" w:rsidRDefault="000C5439" w:rsidP="000C5439">
      <w:pPr>
        <w:pStyle w:val="a3"/>
        <w:jc w:val="right"/>
        <w:rPr>
          <w:rFonts w:ascii="Times New Roman" w:hAnsi="Times New Roman"/>
          <w:b/>
          <w:sz w:val="24"/>
          <w:szCs w:val="24"/>
        </w:rPr>
      </w:pPr>
      <w:r>
        <w:rPr>
          <w:rFonts w:ascii="Times New Roman" w:hAnsi="Times New Roman"/>
          <w:b/>
          <w:sz w:val="24"/>
          <w:szCs w:val="24"/>
        </w:rPr>
        <w:t>ПРОЕКТ</w:t>
      </w:r>
    </w:p>
    <w:p w:rsidR="000C5439" w:rsidRDefault="000C5439" w:rsidP="000C5439">
      <w:pPr>
        <w:pStyle w:val="a3"/>
        <w:jc w:val="right"/>
        <w:rPr>
          <w:rFonts w:ascii="Times New Roman" w:hAnsi="Times New Roman"/>
          <w:b/>
          <w:sz w:val="24"/>
          <w:szCs w:val="24"/>
        </w:rPr>
      </w:pPr>
    </w:p>
    <w:p w:rsidR="000C5439" w:rsidRPr="00187EEB" w:rsidRDefault="000C5439" w:rsidP="000C5439">
      <w:pPr>
        <w:pStyle w:val="a3"/>
        <w:jc w:val="center"/>
        <w:rPr>
          <w:rFonts w:ascii="Times New Roman" w:hAnsi="Times New Roman"/>
          <w:b/>
          <w:sz w:val="24"/>
          <w:szCs w:val="24"/>
        </w:rPr>
      </w:pPr>
      <w:r w:rsidRPr="00187EEB">
        <w:rPr>
          <w:rFonts w:ascii="Times New Roman" w:hAnsi="Times New Roman"/>
          <w:b/>
          <w:sz w:val="24"/>
          <w:szCs w:val="24"/>
        </w:rPr>
        <w:t>АДМИНИСТРАЦИЯ ЕДРОВСКОГО СЕЛЬСКОГО ПОСЕЛЕНИЯ</w:t>
      </w:r>
    </w:p>
    <w:p w:rsidR="000C5439" w:rsidRPr="00187EEB" w:rsidRDefault="000C5439" w:rsidP="000C5439">
      <w:pPr>
        <w:pStyle w:val="a3"/>
        <w:jc w:val="center"/>
        <w:rPr>
          <w:rFonts w:ascii="Times New Roman" w:hAnsi="Times New Roman"/>
          <w:b/>
          <w:sz w:val="24"/>
          <w:szCs w:val="24"/>
        </w:rPr>
      </w:pPr>
    </w:p>
    <w:p w:rsidR="000C5439" w:rsidRPr="00187EEB" w:rsidRDefault="000C5439" w:rsidP="000C5439">
      <w:pPr>
        <w:pStyle w:val="a3"/>
        <w:jc w:val="center"/>
        <w:rPr>
          <w:rFonts w:ascii="Times New Roman" w:hAnsi="Times New Roman"/>
          <w:b/>
          <w:sz w:val="24"/>
          <w:szCs w:val="24"/>
        </w:rPr>
      </w:pPr>
      <w:r w:rsidRPr="00187EEB">
        <w:rPr>
          <w:rFonts w:ascii="Times New Roman" w:hAnsi="Times New Roman"/>
          <w:b/>
          <w:sz w:val="24"/>
          <w:szCs w:val="24"/>
        </w:rPr>
        <w:t>П О С Т А Н О В Л Е Н И Е</w:t>
      </w:r>
    </w:p>
    <w:p w:rsidR="000C5439" w:rsidRPr="00187EEB" w:rsidRDefault="000C5439" w:rsidP="000C5439">
      <w:pPr>
        <w:pStyle w:val="a3"/>
        <w:jc w:val="both"/>
        <w:rPr>
          <w:rFonts w:ascii="Times New Roman" w:hAnsi="Times New Roman"/>
          <w:sz w:val="24"/>
          <w:szCs w:val="24"/>
        </w:rPr>
      </w:pPr>
    </w:p>
    <w:p w:rsidR="000C5439" w:rsidRPr="00187EEB" w:rsidRDefault="000C5439" w:rsidP="000C5439">
      <w:pPr>
        <w:pStyle w:val="a3"/>
        <w:jc w:val="both"/>
        <w:rPr>
          <w:rFonts w:ascii="Times New Roman" w:hAnsi="Times New Roman"/>
          <w:b/>
          <w:sz w:val="24"/>
          <w:szCs w:val="24"/>
        </w:rPr>
      </w:pPr>
      <w:r>
        <w:rPr>
          <w:rFonts w:ascii="Times New Roman" w:hAnsi="Times New Roman"/>
          <w:b/>
          <w:sz w:val="24"/>
          <w:szCs w:val="24"/>
        </w:rPr>
        <w:t>от</w:t>
      </w:r>
      <w:r w:rsidRPr="00187EEB">
        <w:rPr>
          <w:rFonts w:ascii="Times New Roman" w:hAnsi="Times New Roman"/>
          <w:b/>
          <w:sz w:val="24"/>
          <w:szCs w:val="24"/>
        </w:rPr>
        <w:t xml:space="preserve">  </w:t>
      </w:r>
      <w:r>
        <w:rPr>
          <w:rFonts w:ascii="Times New Roman" w:hAnsi="Times New Roman"/>
          <w:b/>
          <w:sz w:val="24"/>
          <w:szCs w:val="24"/>
        </w:rPr>
        <w:t xml:space="preserve">                                                                                                             </w:t>
      </w:r>
      <w:r w:rsidRPr="00187EEB">
        <w:rPr>
          <w:rFonts w:ascii="Times New Roman" w:hAnsi="Times New Roman"/>
          <w:b/>
          <w:sz w:val="24"/>
          <w:szCs w:val="24"/>
        </w:rPr>
        <w:t xml:space="preserve"> № </w:t>
      </w:r>
    </w:p>
    <w:p w:rsidR="000C5439" w:rsidRPr="00187EEB" w:rsidRDefault="000C5439" w:rsidP="000C5439">
      <w:pPr>
        <w:pStyle w:val="a3"/>
        <w:jc w:val="center"/>
        <w:rPr>
          <w:rFonts w:ascii="Times New Roman" w:hAnsi="Times New Roman"/>
          <w:b/>
          <w:sz w:val="24"/>
          <w:szCs w:val="24"/>
        </w:rPr>
      </w:pPr>
      <w:r w:rsidRPr="00187EEB">
        <w:rPr>
          <w:rFonts w:ascii="Times New Roman" w:hAnsi="Times New Roman"/>
          <w:b/>
          <w:sz w:val="24"/>
          <w:szCs w:val="24"/>
        </w:rPr>
        <w:t>с. Едрово</w:t>
      </w:r>
    </w:p>
    <w:p w:rsidR="000C5439" w:rsidRPr="001305C3" w:rsidRDefault="000C5439" w:rsidP="000C5439">
      <w:pPr>
        <w:rPr>
          <w:rFonts w:ascii="Times New Roman" w:eastAsia="Times New Roman" w:hAnsi="Times New Roman" w:cs="Times New Roman"/>
          <w:sz w:val="28"/>
          <w:szCs w:val="28"/>
        </w:rPr>
      </w:pPr>
    </w:p>
    <w:p w:rsidR="000C5439" w:rsidRPr="000C5439" w:rsidRDefault="000C5439" w:rsidP="000C5439">
      <w:pPr>
        <w:spacing w:after="0"/>
        <w:jc w:val="center"/>
        <w:rPr>
          <w:rFonts w:ascii="Times New Roman" w:eastAsia="Times New Roman" w:hAnsi="Times New Roman" w:cs="Times New Roman"/>
          <w:b/>
          <w:bCs/>
          <w:sz w:val="24"/>
          <w:szCs w:val="24"/>
        </w:rPr>
      </w:pPr>
      <w:r w:rsidRPr="000C5439">
        <w:rPr>
          <w:rFonts w:ascii="Times New Roman" w:eastAsia="Times New Roman" w:hAnsi="Times New Roman" w:cs="Times New Roman"/>
          <w:b/>
          <w:bCs/>
          <w:sz w:val="24"/>
          <w:szCs w:val="24"/>
        </w:rPr>
        <w:t>Об утверждении административного регламента по предоставлению</w:t>
      </w:r>
    </w:p>
    <w:p w:rsidR="000C5439" w:rsidRDefault="000C5439" w:rsidP="000C5439">
      <w:pPr>
        <w:spacing w:after="0"/>
        <w:jc w:val="center"/>
        <w:rPr>
          <w:rFonts w:ascii="Times New Roman" w:hAnsi="Times New Roman"/>
          <w:b/>
          <w:bCs/>
          <w:sz w:val="24"/>
          <w:szCs w:val="24"/>
        </w:rPr>
      </w:pPr>
      <w:r w:rsidRPr="000C5439">
        <w:rPr>
          <w:rFonts w:ascii="Times New Roman" w:eastAsia="Times New Roman" w:hAnsi="Times New Roman" w:cs="Times New Roman"/>
          <w:b/>
          <w:bCs/>
          <w:sz w:val="24"/>
          <w:szCs w:val="24"/>
        </w:rPr>
        <w:t xml:space="preserve">муниципальной услуги </w:t>
      </w:r>
      <w:r w:rsidRPr="000C5439">
        <w:rPr>
          <w:rFonts w:ascii="Times New Roman" w:hAnsi="Times New Roman"/>
          <w:bCs/>
          <w:sz w:val="24"/>
          <w:szCs w:val="24"/>
        </w:rPr>
        <w:t>«</w:t>
      </w:r>
      <w:r w:rsidRPr="000C5439">
        <w:rPr>
          <w:rFonts w:ascii="Times New Roman" w:hAnsi="Times New Roman"/>
          <w:b/>
          <w:bCs/>
          <w:sz w:val="24"/>
          <w:szCs w:val="24"/>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w:t>
      </w:r>
      <w:r w:rsidR="00951A2B">
        <w:rPr>
          <w:rFonts w:ascii="Times New Roman" w:hAnsi="Times New Roman"/>
          <w:b/>
          <w:bCs/>
          <w:color w:val="FF0000"/>
          <w:sz w:val="24"/>
          <w:szCs w:val="24"/>
        </w:rPr>
        <w:t xml:space="preserve"> </w:t>
      </w:r>
      <w:r w:rsidR="00951A2B" w:rsidRPr="00951A2B">
        <w:rPr>
          <w:rFonts w:ascii="Times New Roman" w:hAnsi="Times New Roman"/>
          <w:b/>
          <w:bCs/>
          <w:sz w:val="24"/>
          <w:szCs w:val="24"/>
        </w:rPr>
        <w:t>собственности</w:t>
      </w:r>
      <w:r w:rsidRPr="000C5439">
        <w:rPr>
          <w:rFonts w:ascii="Times New Roman" w:hAnsi="Times New Roman"/>
          <w:b/>
          <w:bCs/>
          <w:sz w:val="24"/>
          <w:szCs w:val="24"/>
        </w:rPr>
        <w:t xml:space="preserve">» </w:t>
      </w:r>
    </w:p>
    <w:p w:rsidR="000C5439" w:rsidRDefault="000C5439" w:rsidP="000C5439">
      <w:pPr>
        <w:spacing w:after="0"/>
        <w:jc w:val="center"/>
        <w:rPr>
          <w:rFonts w:ascii="Times New Roman" w:hAnsi="Times New Roman"/>
          <w:b/>
          <w:bCs/>
          <w:sz w:val="24"/>
          <w:szCs w:val="24"/>
        </w:rPr>
      </w:pPr>
    </w:p>
    <w:p w:rsidR="000C5439" w:rsidRPr="000C5439" w:rsidRDefault="000C5439" w:rsidP="000C5439">
      <w:pPr>
        <w:spacing w:after="0"/>
        <w:jc w:val="center"/>
        <w:rPr>
          <w:rStyle w:val="-"/>
          <w:rFonts w:ascii="Calibri" w:eastAsia="Times New Roman" w:hAnsi="Calibri" w:cs="Times New Roman"/>
          <w:b/>
          <w:bCs/>
          <w:color w:val="000000"/>
          <w:sz w:val="24"/>
          <w:szCs w:val="24"/>
        </w:rPr>
      </w:pPr>
    </w:p>
    <w:p w:rsidR="000C5439" w:rsidRPr="000C5439" w:rsidRDefault="000C5439" w:rsidP="000C5439">
      <w:pPr>
        <w:spacing w:after="0"/>
        <w:ind w:firstLine="680"/>
        <w:jc w:val="both"/>
        <w:rPr>
          <w:rFonts w:ascii="Times New Roman" w:eastAsia="Times New Roman" w:hAnsi="Times New Roman" w:cs="Times New Roman"/>
          <w:sz w:val="24"/>
          <w:szCs w:val="24"/>
        </w:rPr>
      </w:pPr>
      <w:r w:rsidRPr="000C5439">
        <w:rPr>
          <w:rFonts w:ascii="Times New Roman" w:eastAsia="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w:t>
      </w:r>
    </w:p>
    <w:p w:rsidR="000C5439" w:rsidRPr="000C5439" w:rsidRDefault="000C5439" w:rsidP="000C5439">
      <w:pPr>
        <w:spacing w:after="0"/>
        <w:jc w:val="both"/>
        <w:rPr>
          <w:rFonts w:ascii="Times New Roman" w:eastAsia="Times New Roman" w:hAnsi="Times New Roman" w:cs="Times New Roman"/>
          <w:b/>
          <w:sz w:val="24"/>
          <w:szCs w:val="24"/>
        </w:rPr>
      </w:pPr>
    </w:p>
    <w:p w:rsidR="000C5439" w:rsidRPr="000C5439" w:rsidRDefault="000C5439" w:rsidP="000C5439">
      <w:pPr>
        <w:spacing w:after="0"/>
        <w:jc w:val="both"/>
        <w:rPr>
          <w:rFonts w:ascii="Times New Roman" w:eastAsia="Times New Roman" w:hAnsi="Times New Roman" w:cs="Times New Roman"/>
          <w:b/>
          <w:sz w:val="24"/>
          <w:szCs w:val="24"/>
        </w:rPr>
      </w:pPr>
      <w:r w:rsidRPr="000C5439">
        <w:rPr>
          <w:rFonts w:ascii="Times New Roman" w:eastAsia="Times New Roman" w:hAnsi="Times New Roman" w:cs="Times New Roman"/>
          <w:b/>
          <w:sz w:val="24"/>
          <w:szCs w:val="24"/>
        </w:rPr>
        <w:t>ПОСТАНОВЛЯЮ:</w:t>
      </w:r>
    </w:p>
    <w:p w:rsidR="000C5439" w:rsidRPr="000C5439" w:rsidRDefault="000C5439" w:rsidP="000C5439">
      <w:pPr>
        <w:spacing w:after="0"/>
        <w:ind w:firstLine="720"/>
        <w:jc w:val="both"/>
        <w:rPr>
          <w:rFonts w:ascii="Times New Roman" w:eastAsia="Times New Roman" w:hAnsi="Times New Roman" w:cs="Times New Roman"/>
          <w:bCs/>
          <w:sz w:val="24"/>
          <w:szCs w:val="24"/>
          <w:lang w:eastAsia="en-US"/>
        </w:rPr>
      </w:pPr>
      <w:r w:rsidRPr="000C5439">
        <w:rPr>
          <w:rFonts w:ascii="Times New Roman" w:eastAsia="Times New Roman" w:hAnsi="Times New Roman" w:cs="Times New Roman"/>
          <w:sz w:val="24"/>
          <w:szCs w:val="24"/>
        </w:rPr>
        <w:t>1. Утвердить  прилагаемый административный регламент по предоставлению муниципальной услуги «</w:t>
      </w:r>
      <w:r w:rsidRPr="000C5439">
        <w:rPr>
          <w:rFonts w:ascii="Times New Roman" w:hAnsi="Times New Roman"/>
          <w:bCs/>
          <w:sz w:val="24"/>
          <w:szCs w:val="24"/>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sidRPr="000C5439">
        <w:rPr>
          <w:rFonts w:ascii="Times New Roman" w:eastAsia="Times New Roman" w:hAnsi="Times New Roman" w:cs="Times New Roman"/>
          <w:sz w:val="24"/>
          <w:szCs w:val="24"/>
        </w:rPr>
        <w:t>»</w:t>
      </w:r>
      <w:r w:rsidRPr="000C5439">
        <w:rPr>
          <w:rFonts w:ascii="Times New Roman" w:eastAsia="Times New Roman" w:hAnsi="Times New Roman" w:cs="Times New Roman"/>
          <w:spacing w:val="2"/>
          <w:sz w:val="24"/>
          <w:szCs w:val="24"/>
          <w:shd w:val="clear" w:color="auto" w:fill="FFFFFF"/>
        </w:rPr>
        <w:t>.</w:t>
      </w:r>
    </w:p>
    <w:p w:rsidR="000C5439" w:rsidRPr="000C5439" w:rsidRDefault="000C5439" w:rsidP="000C5439">
      <w:pPr>
        <w:spacing w:after="0"/>
        <w:ind w:firstLine="680"/>
        <w:jc w:val="both"/>
        <w:rPr>
          <w:rFonts w:ascii="Times New Roman" w:eastAsia="Times New Roman" w:hAnsi="Times New Roman" w:cs="Times New Roman"/>
          <w:bCs/>
          <w:sz w:val="24"/>
          <w:szCs w:val="24"/>
          <w:lang w:eastAsia="ar-SA"/>
        </w:rPr>
      </w:pPr>
      <w:r w:rsidRPr="000C5439">
        <w:rPr>
          <w:rFonts w:ascii="Times New Roman" w:eastAsia="Times New Roman" w:hAnsi="Times New Roman" w:cs="Times New Roman"/>
          <w:sz w:val="24"/>
          <w:szCs w:val="24"/>
          <w:lang w:eastAsia="ar-SA"/>
        </w:rPr>
        <w:t>2. Опубликовать постановлен</w:t>
      </w:r>
      <w:r w:rsidRPr="000C5439">
        <w:rPr>
          <w:rFonts w:ascii="Times New Roman" w:eastAsia="Times New Roman" w:hAnsi="Times New Roman" w:cs="Times New Roman"/>
          <w:bCs/>
          <w:sz w:val="24"/>
          <w:szCs w:val="24"/>
          <w:lang w:eastAsia="ar-SA"/>
        </w:rPr>
        <w:t xml:space="preserve">ие в информационном бюллетене «Едровский вестник» </w:t>
      </w:r>
      <w:r w:rsidRPr="000C5439">
        <w:rPr>
          <w:rFonts w:ascii="Times New Roman" w:eastAsia="Times New Roman" w:hAnsi="Times New Roman" w:cs="Times New Roman"/>
          <w:sz w:val="24"/>
          <w:szCs w:val="24"/>
          <w:lang w:eastAsia="ar-SA"/>
        </w:rPr>
        <w:t xml:space="preserve"> </w:t>
      </w:r>
      <w:r w:rsidRPr="000C5439">
        <w:rPr>
          <w:rFonts w:ascii="Times New Roman" w:eastAsia="Times New Roman" w:hAnsi="Times New Roman" w:cs="Times New Roman"/>
          <w:bCs/>
          <w:sz w:val="24"/>
          <w:szCs w:val="24"/>
          <w:lang w:eastAsia="ar-SA"/>
        </w:rPr>
        <w:t>и разместить на официальном сайте Администрации Едровского сельского поселения сети «Интернет».</w:t>
      </w:r>
    </w:p>
    <w:p w:rsidR="000C5439" w:rsidRPr="000C5439" w:rsidRDefault="000C5439" w:rsidP="000C5439">
      <w:pPr>
        <w:spacing w:after="0"/>
        <w:ind w:firstLine="680"/>
        <w:jc w:val="both"/>
        <w:rPr>
          <w:rFonts w:ascii="Times New Roman" w:eastAsia="Times New Roman" w:hAnsi="Times New Roman" w:cs="Times New Roman"/>
          <w:bCs/>
          <w:sz w:val="24"/>
          <w:szCs w:val="24"/>
          <w:lang w:eastAsia="ar-SA"/>
        </w:rPr>
      </w:pPr>
    </w:p>
    <w:p w:rsidR="000C5439" w:rsidRPr="000C5439" w:rsidRDefault="000C5439" w:rsidP="000C5439">
      <w:pPr>
        <w:spacing w:after="0"/>
        <w:jc w:val="both"/>
        <w:rPr>
          <w:rFonts w:ascii="Times New Roman" w:eastAsia="Times New Roman" w:hAnsi="Times New Roman" w:cs="Times New Roman"/>
          <w:bCs/>
          <w:sz w:val="24"/>
          <w:szCs w:val="24"/>
          <w:lang w:eastAsia="ar-SA"/>
        </w:rPr>
      </w:pPr>
    </w:p>
    <w:p w:rsidR="000C5439" w:rsidRPr="000C5439" w:rsidRDefault="000C5439" w:rsidP="000C5439">
      <w:pPr>
        <w:pStyle w:val="ConsPlusNormal"/>
        <w:widowControl/>
        <w:spacing w:line="240" w:lineRule="exact"/>
        <w:ind w:firstLine="0"/>
        <w:rPr>
          <w:rStyle w:val="30"/>
          <w:rFonts w:ascii="Times New Roman" w:hAnsi="Times New Roman"/>
          <w:b w:val="0"/>
          <w:sz w:val="24"/>
          <w:szCs w:val="24"/>
        </w:rPr>
      </w:pPr>
      <w:r w:rsidRPr="000C5439">
        <w:rPr>
          <w:rFonts w:ascii="Times New Roman" w:hAnsi="Times New Roman" w:cs="Times New Roman"/>
          <w:bCs/>
          <w:sz w:val="24"/>
          <w:szCs w:val="24"/>
          <w:lang w:eastAsia="ar-SA"/>
        </w:rPr>
        <w:t>Глава Едровского сельского поселения                                                                С.В.Моденков</w:t>
      </w:r>
      <w:r w:rsidRPr="000C5439">
        <w:rPr>
          <w:rFonts w:ascii="Times New Roman" w:hAnsi="Times New Roman" w:cs="Times New Roman"/>
          <w:sz w:val="24"/>
          <w:szCs w:val="24"/>
        </w:rPr>
        <w:t xml:space="preserve">                           </w:t>
      </w:r>
    </w:p>
    <w:p w:rsidR="0033410D" w:rsidRDefault="0033410D"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0C5439" w:rsidRDefault="000C5439" w:rsidP="000C5439">
      <w:pPr>
        <w:spacing w:after="0"/>
        <w:rPr>
          <w:sz w:val="24"/>
          <w:szCs w:val="24"/>
        </w:rPr>
      </w:pPr>
    </w:p>
    <w:p w:rsidR="00951A2B" w:rsidRDefault="00951A2B" w:rsidP="000C5439">
      <w:pPr>
        <w:spacing w:after="0"/>
        <w:rPr>
          <w:sz w:val="24"/>
          <w:szCs w:val="24"/>
        </w:rPr>
      </w:pPr>
    </w:p>
    <w:p w:rsidR="00951A2B" w:rsidRDefault="00951A2B" w:rsidP="000C5439">
      <w:pPr>
        <w:spacing w:after="0"/>
        <w:rPr>
          <w:sz w:val="24"/>
          <w:szCs w:val="24"/>
        </w:rPr>
      </w:pPr>
    </w:p>
    <w:p w:rsidR="000C5439" w:rsidRDefault="000C5439" w:rsidP="000C5439">
      <w:pPr>
        <w:spacing w:after="0"/>
        <w:rPr>
          <w:sz w:val="24"/>
          <w:szCs w:val="24"/>
        </w:rPr>
      </w:pPr>
    </w:p>
    <w:p w:rsidR="007B4424" w:rsidRPr="007B4424" w:rsidRDefault="007B4424" w:rsidP="007B4424">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УТВЕРЖДЕН</w:t>
      </w:r>
    </w:p>
    <w:p w:rsidR="007B4424" w:rsidRPr="007B4424" w:rsidRDefault="007B4424" w:rsidP="007B4424">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постановлением Администрации</w:t>
      </w:r>
    </w:p>
    <w:p w:rsidR="007B4424" w:rsidRPr="007B4424" w:rsidRDefault="007B4424" w:rsidP="007B4424">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Едровского сельского поселения</w:t>
      </w:r>
    </w:p>
    <w:p w:rsidR="007B4424" w:rsidRDefault="007B4424" w:rsidP="007B4424">
      <w:pPr>
        <w:spacing w:after="0"/>
        <w:ind w:left="5670" w:firstLine="180"/>
        <w:jc w:val="right"/>
        <w:rPr>
          <w:rFonts w:ascii="Times New Roman" w:hAnsi="Times New Roman" w:cs="Times New Roman"/>
          <w:sz w:val="24"/>
          <w:szCs w:val="24"/>
        </w:rPr>
      </w:pPr>
      <w:r w:rsidRPr="007B4424">
        <w:rPr>
          <w:rFonts w:ascii="Times New Roman" w:eastAsia="Times New Roman" w:hAnsi="Times New Roman" w:cs="Times New Roman"/>
          <w:sz w:val="24"/>
          <w:szCs w:val="24"/>
        </w:rPr>
        <w:t xml:space="preserve">от  № </w:t>
      </w:r>
    </w:p>
    <w:p w:rsidR="007B4424" w:rsidRPr="007B4424" w:rsidRDefault="007B4424" w:rsidP="007B4424">
      <w:pPr>
        <w:spacing w:after="0"/>
        <w:ind w:left="5670" w:firstLine="180"/>
        <w:jc w:val="right"/>
        <w:rPr>
          <w:rFonts w:ascii="Times New Roman" w:eastAsia="Times New Roman" w:hAnsi="Times New Roman" w:cs="Times New Roman"/>
          <w:sz w:val="24"/>
          <w:szCs w:val="24"/>
        </w:rPr>
      </w:pPr>
    </w:p>
    <w:p w:rsidR="00FF739D" w:rsidRDefault="00FF739D" w:rsidP="000C5439">
      <w:pPr>
        <w:pStyle w:val="ConsPlusNormal"/>
        <w:widowControl/>
        <w:ind w:firstLine="0"/>
        <w:jc w:val="center"/>
        <w:outlineLvl w:val="1"/>
        <w:rPr>
          <w:rFonts w:ascii="Times New Roman" w:hAnsi="Times New Roman" w:cs="Times New Roman"/>
          <w:b/>
          <w:bCs/>
          <w:sz w:val="24"/>
          <w:szCs w:val="24"/>
        </w:rPr>
      </w:pPr>
      <w:r w:rsidRPr="00FF739D">
        <w:rPr>
          <w:rFonts w:ascii="Times New Roman" w:hAnsi="Times New Roman" w:cs="Times New Roman"/>
          <w:b/>
          <w:bCs/>
          <w:sz w:val="24"/>
          <w:szCs w:val="24"/>
        </w:rPr>
        <w:t>АДМИНИСТРАТИВНЫЙ РЕГЛАМЕНТ</w:t>
      </w:r>
    </w:p>
    <w:p w:rsidR="00951A2B" w:rsidRDefault="00FF739D" w:rsidP="000C5439">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 по предоставлению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w:t>
      </w:r>
    </w:p>
    <w:p w:rsidR="00FF739D" w:rsidRDefault="00FF739D" w:rsidP="000C5439">
      <w:pPr>
        <w:pStyle w:val="ConsPlusNormal"/>
        <w:widowControl/>
        <w:ind w:firstLine="0"/>
        <w:jc w:val="center"/>
        <w:outlineLvl w:val="1"/>
        <w:rPr>
          <w:rFonts w:ascii="Times New Roman" w:hAnsi="Times New Roman"/>
          <w:bCs/>
          <w:sz w:val="28"/>
          <w:szCs w:val="28"/>
        </w:rPr>
      </w:pPr>
      <w:r>
        <w:rPr>
          <w:rFonts w:ascii="Times New Roman" w:hAnsi="Times New Roman" w:cs="Times New Roman"/>
          <w:b/>
          <w:bCs/>
          <w:sz w:val="24"/>
          <w:szCs w:val="24"/>
        </w:rPr>
        <w:t>в муниципальной собственности»</w:t>
      </w:r>
      <w:r w:rsidRPr="00FF739D">
        <w:rPr>
          <w:rFonts w:ascii="Times New Roman" w:hAnsi="Times New Roman" w:cs="Times New Roman"/>
          <w:b/>
          <w:bCs/>
          <w:sz w:val="24"/>
          <w:szCs w:val="24"/>
        </w:rPr>
        <w:br/>
      </w:r>
    </w:p>
    <w:p w:rsidR="000C5439" w:rsidRPr="00FF739D" w:rsidRDefault="000C5439" w:rsidP="00FF739D">
      <w:pPr>
        <w:pStyle w:val="ConsPlusNormal"/>
        <w:widowControl/>
        <w:ind w:firstLine="0"/>
        <w:jc w:val="center"/>
        <w:outlineLvl w:val="1"/>
        <w:rPr>
          <w:rFonts w:ascii="Times New Roman" w:hAnsi="Times New Roman" w:cs="Times New Roman"/>
          <w:bCs/>
          <w:sz w:val="24"/>
          <w:szCs w:val="24"/>
        </w:rPr>
      </w:pPr>
      <w:r w:rsidRPr="00FF739D">
        <w:rPr>
          <w:rFonts w:ascii="Times New Roman" w:hAnsi="Times New Roman" w:cs="Times New Roman"/>
          <w:bCs/>
          <w:sz w:val="24"/>
          <w:szCs w:val="24"/>
          <w:lang w:val="en-US"/>
        </w:rPr>
        <w:t>I</w:t>
      </w:r>
      <w:r w:rsidRPr="00FF739D">
        <w:rPr>
          <w:rFonts w:ascii="Times New Roman" w:hAnsi="Times New Roman" w:cs="Times New Roman"/>
          <w:bCs/>
          <w:sz w:val="24"/>
          <w:szCs w:val="24"/>
        </w:rPr>
        <w:t>. ОБЩИЕ ПОЛОЖЕНИЯ</w:t>
      </w:r>
    </w:p>
    <w:p w:rsidR="000C5439" w:rsidRPr="00FF739D" w:rsidRDefault="000C5439" w:rsidP="00FF739D">
      <w:pPr>
        <w:pStyle w:val="ConsPlusNormal"/>
        <w:widowControl/>
        <w:ind w:firstLine="540"/>
        <w:jc w:val="both"/>
        <w:rPr>
          <w:rFonts w:ascii="Times New Roman" w:hAnsi="Times New Roman" w:cs="Times New Roman"/>
          <w:sz w:val="24"/>
          <w:szCs w:val="24"/>
        </w:rPr>
      </w:pPr>
    </w:p>
    <w:p w:rsidR="000C5439" w:rsidRPr="00FF739D" w:rsidRDefault="000C5439" w:rsidP="00FF739D">
      <w:pPr>
        <w:autoSpaceDE w:val="0"/>
        <w:autoSpaceDN w:val="0"/>
        <w:adjustRightInd w:val="0"/>
        <w:spacing w:after="0"/>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1.1. Предмет регулирования регламента</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 xml:space="preserve">Настоящий административный регламент устанавливает сроки, состав и последовательность административных процедур (действий) </w:t>
      </w:r>
      <w:r w:rsidR="00FF739D" w:rsidRPr="00FF739D">
        <w:rPr>
          <w:rFonts w:ascii="Times New Roman" w:hAnsi="Times New Roman" w:cs="Times New Roman"/>
          <w:iCs/>
          <w:sz w:val="24"/>
          <w:szCs w:val="24"/>
        </w:rPr>
        <w:t>Администрации Едровского сельского поселения</w:t>
      </w:r>
      <w:r w:rsidRPr="00FF739D">
        <w:rPr>
          <w:rFonts w:ascii="Times New Roman" w:hAnsi="Times New Roman" w:cs="Times New Roman"/>
          <w:iCs/>
          <w:sz w:val="24"/>
          <w:szCs w:val="24"/>
        </w:rPr>
        <w:t xml:space="preserve"> в процессе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(далее – муниципальная услуга) при отказе землепользователя, землевладельца от принадлежащего им права на земельный участок, находящийся в муниципальной собственности </w:t>
      </w:r>
      <w:r w:rsidR="00951A2B">
        <w:rPr>
          <w:rFonts w:ascii="Times New Roman" w:hAnsi="Times New Roman" w:cs="Times New Roman"/>
          <w:iCs/>
          <w:color w:val="FF0000"/>
          <w:sz w:val="24"/>
          <w:szCs w:val="24"/>
        </w:rPr>
        <w:t xml:space="preserve"> </w:t>
      </w:r>
      <w:r w:rsidRPr="00FF739D">
        <w:rPr>
          <w:rFonts w:ascii="Times New Roman" w:hAnsi="Times New Roman" w:cs="Times New Roman"/>
          <w:iCs/>
          <w:sz w:val="24"/>
          <w:szCs w:val="24"/>
        </w:rPr>
        <w:t xml:space="preserve">(далее – земельный участок). </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 xml:space="preserve">Настоящий административный регламент также устанавливает порядок взаимодействия между структурными подразделениями </w:t>
      </w:r>
      <w:r w:rsidR="00FF739D" w:rsidRPr="00FF739D">
        <w:rPr>
          <w:rFonts w:ascii="Times New Roman" w:hAnsi="Times New Roman" w:cs="Times New Roman"/>
          <w:iCs/>
          <w:sz w:val="24"/>
          <w:szCs w:val="24"/>
        </w:rPr>
        <w:t>Администрации Едровского сельского поселения</w:t>
      </w:r>
      <w:r w:rsidRPr="00FF739D">
        <w:rPr>
          <w:rFonts w:ascii="Times New Roman" w:hAnsi="Times New Roman" w:cs="Times New Roman"/>
          <w:iCs/>
          <w:sz w:val="24"/>
          <w:szCs w:val="24"/>
        </w:rPr>
        <w:t xml:space="preserve"> (далее – Уполномоченный орган), их должностными лицами, взаимодействия Уполномоченного органа с физическими и юридическими лицами,</w:t>
      </w:r>
      <w:r w:rsidRPr="00FF739D">
        <w:rPr>
          <w:rFonts w:ascii="Times New Roman" w:hAnsi="Times New Roman" w:cs="Times New Roman"/>
          <w:iCs/>
          <w:sz w:val="24"/>
          <w:szCs w:val="24"/>
        </w:rPr>
        <w:br/>
        <w:t>с заявителями при предоставлении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p>
    <w:p w:rsidR="000C5439" w:rsidRPr="00FF739D" w:rsidRDefault="000C5439" w:rsidP="00FF739D">
      <w:pPr>
        <w:autoSpaceDE w:val="0"/>
        <w:autoSpaceDN w:val="0"/>
        <w:adjustRightInd w:val="0"/>
        <w:spacing w:after="0"/>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1.2. Круг заявителей</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землевладельцами и землепользователями соответствующих земельных участков.</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sz w:val="24"/>
          <w:szCs w:val="24"/>
        </w:rPr>
      </w:pPr>
      <w:r w:rsidRPr="00FF739D">
        <w:rPr>
          <w:rFonts w:ascii="Times New Roman" w:hAnsi="Times New Roman" w:cs="Times New Roman"/>
          <w:b/>
          <w:sz w:val="24"/>
          <w:szCs w:val="24"/>
        </w:rPr>
        <w:t>1.3. Требования к порядку информирования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1.3.1. Информация о порядке предоставления муниципальной услуги предоставляется:</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lastRenderedPageBreak/>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на официальном сайте Уполномоченного органа в информационно-телекоммуникационной сети «Интернет» (далее – сеть «Интернет»);</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в федеральной государственной информационной системе «Единый портал государственных и муниципальных услуг (функций)»</w:t>
      </w:r>
      <w:r w:rsidRPr="00FF739D">
        <w:rPr>
          <w:rFonts w:ascii="Times New Roman" w:hAnsi="Times New Roman" w:cs="Times New Roman"/>
          <w:iCs/>
          <w:sz w:val="24"/>
          <w:szCs w:val="24"/>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на информационных стендах в помещениях Уполномоченного органа;</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 xml:space="preserve">в многофункциональных центрах предоставления государственных </w:t>
      </w:r>
      <w:r w:rsidRPr="00FF739D">
        <w:rPr>
          <w:rFonts w:ascii="Times New Roman" w:hAnsi="Times New Roman" w:cs="Times New Roman"/>
          <w:iCs/>
          <w:sz w:val="24"/>
          <w:szCs w:val="24"/>
        </w:rPr>
        <w:br/>
        <w:t>и муниципальных услуг (далее – МФЦ).</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 xml:space="preserve">2) по номеру телефона для справок должностным лицом </w:t>
      </w:r>
      <w:r w:rsidRPr="00FF739D">
        <w:rPr>
          <w:rFonts w:ascii="Times New Roman" w:hAnsi="Times New Roman" w:cs="Times New Roman"/>
          <w:iCs/>
          <w:sz w:val="24"/>
          <w:szCs w:val="24"/>
        </w:rPr>
        <w:br/>
        <w:t>Уполномоченного органа, его структурных подразделений;</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 место нахождения, почтовый адрес, график работы Уполномоченного органа, его структурных подразделений;</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4) порядок получения консультаций (справок).</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 На едином портале, региональном портале размещаются:</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1.3.3.2. Круг заявителей.</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1.3.3.3. Срок предоставления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1.3.3.4. Стоимость предоставления муниципальной услуги и порядок оплаты.</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 xml:space="preserve">1.3.3.6. Исчерпывающий перечень оснований для приостановления или отказа в предоставлении муниципальной услуги. </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1.3.3.8. Образцы заполнения электронной формы заявления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lastRenderedPageBreak/>
        <w:t>1.3.4. Посредством телефонной связи может предоставляться информация:</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 о месте нахождения и графике работы Уполномоченного органа, его структурных подразделений;</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2) о порядке предоставления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3) о сроках предоставления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4) об адресах официального сайта Уполномоченного органа.</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1.3.5. При предоставлении муниципальной услуги в электронной форме заявителю направляется:</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1.3.5.3. Уведомление о мотивированном отказе в предоставлении муниципальной услуги.</w:t>
      </w:r>
    </w:p>
    <w:p w:rsidR="000C5439" w:rsidRPr="00FF739D" w:rsidRDefault="000C5439" w:rsidP="00FF739D">
      <w:pPr>
        <w:keepNext/>
        <w:tabs>
          <w:tab w:val="num" w:pos="0"/>
        </w:tabs>
        <w:spacing w:after="0"/>
        <w:ind w:firstLine="709"/>
        <w:jc w:val="center"/>
        <w:outlineLvl w:val="3"/>
        <w:rPr>
          <w:rFonts w:ascii="Times New Roman" w:hAnsi="Times New Roman" w:cs="Times New Roman"/>
          <w:sz w:val="24"/>
          <w:szCs w:val="24"/>
        </w:rPr>
      </w:pPr>
      <w:bookmarkStart w:id="0" w:name="_Toc206489247"/>
    </w:p>
    <w:p w:rsidR="000C5439" w:rsidRPr="00FF739D" w:rsidRDefault="000C5439" w:rsidP="00FF739D">
      <w:pPr>
        <w:keepNext/>
        <w:tabs>
          <w:tab w:val="num" w:pos="0"/>
        </w:tabs>
        <w:spacing w:after="0"/>
        <w:ind w:firstLine="709"/>
        <w:jc w:val="center"/>
        <w:outlineLvl w:val="3"/>
        <w:rPr>
          <w:rFonts w:ascii="Times New Roman" w:hAnsi="Times New Roman" w:cs="Times New Roman"/>
          <w:b/>
          <w:sz w:val="24"/>
          <w:szCs w:val="24"/>
        </w:rPr>
      </w:pPr>
      <w:r w:rsidRPr="00FF739D">
        <w:rPr>
          <w:rFonts w:ascii="Times New Roman" w:hAnsi="Times New Roman" w:cs="Times New Roman"/>
          <w:b/>
          <w:sz w:val="24"/>
          <w:szCs w:val="24"/>
          <w:lang w:val="en-US"/>
        </w:rPr>
        <w:t>II</w:t>
      </w:r>
      <w:r w:rsidRPr="00FF739D">
        <w:rPr>
          <w:rFonts w:ascii="Times New Roman" w:hAnsi="Times New Roman" w:cs="Times New Roman"/>
          <w:b/>
          <w:sz w:val="24"/>
          <w:szCs w:val="24"/>
        </w:rPr>
        <w:t>. СТАНДАРТ ПРЕДОСТАВЛЕНИЯ МУНИЦИПАЛЬНОЙ УСЛУГИ</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w:t>
      </w:r>
      <w:r w:rsidRPr="00FF739D">
        <w:rPr>
          <w:rFonts w:ascii="Times New Roman" w:hAnsi="Times New Roman" w:cs="Times New Roman"/>
          <w:b/>
          <w:sz w:val="24"/>
          <w:szCs w:val="24"/>
        </w:rPr>
        <w:tab/>
        <w:t>Наименование муниципальной услуги</w:t>
      </w:r>
    </w:p>
    <w:bookmarkEnd w:id="0"/>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2.2. Наименование органа, предоставляющего муниципальную услугу</w:t>
      </w:r>
    </w:p>
    <w:p w:rsidR="000C5439" w:rsidRPr="00FF739D" w:rsidRDefault="000C5439" w:rsidP="00FF739D">
      <w:pPr>
        <w:spacing w:after="0" w:line="320" w:lineRule="atLeast"/>
        <w:ind w:firstLine="709"/>
        <w:rPr>
          <w:rFonts w:ascii="Times New Roman" w:hAnsi="Times New Roman" w:cs="Times New Roman"/>
          <w:sz w:val="24"/>
          <w:szCs w:val="24"/>
        </w:rPr>
      </w:pPr>
      <w:r w:rsidRPr="00FF739D">
        <w:rPr>
          <w:rFonts w:ascii="Times New Roman" w:hAnsi="Times New Roman" w:cs="Times New Roman"/>
          <w:sz w:val="24"/>
          <w:szCs w:val="24"/>
        </w:rPr>
        <w:t>2.2.1. Муниципальная услуга предоставляется:</w:t>
      </w:r>
    </w:p>
    <w:p w:rsidR="000C5439" w:rsidRPr="00FF739D" w:rsidRDefault="00FF739D" w:rsidP="00FF739D">
      <w:pPr>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Администрацией Едровского сельского поселения</w:t>
      </w:r>
      <w:r w:rsidR="000C5439" w:rsidRPr="00FF739D">
        <w:rPr>
          <w:rFonts w:ascii="Times New Roman" w:hAnsi="Times New Roman" w:cs="Times New Roman"/>
          <w:sz w:val="24"/>
          <w:szCs w:val="24"/>
        </w:rPr>
        <w:t>;</w:t>
      </w:r>
    </w:p>
    <w:p w:rsidR="000C5439" w:rsidRPr="00FF739D" w:rsidRDefault="000C5439" w:rsidP="00FF739D">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0C5439" w:rsidRPr="00FF739D" w:rsidRDefault="000C5439" w:rsidP="00FF739D">
      <w:pPr>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C5439" w:rsidRPr="00FF739D" w:rsidRDefault="000C5439" w:rsidP="00FF739D">
      <w:pPr>
        <w:autoSpaceDE w:val="0"/>
        <w:autoSpaceDN w:val="0"/>
        <w:adjustRightInd w:val="0"/>
        <w:spacing w:after="0" w:line="320" w:lineRule="atLeast"/>
        <w:ind w:firstLine="709"/>
        <w:jc w:val="both"/>
        <w:outlineLvl w:val="1"/>
        <w:rPr>
          <w:rFonts w:ascii="Times New Roman" w:hAnsi="Times New Roman" w:cs="Times New Roman"/>
          <w:b/>
          <w:sz w:val="24"/>
          <w:szCs w:val="24"/>
        </w:rPr>
      </w:pPr>
      <w:r w:rsidRPr="00FF739D">
        <w:rPr>
          <w:rFonts w:ascii="Times New Roman" w:hAnsi="Times New Roman" w:cs="Times New Roman"/>
          <w:b/>
          <w:bCs/>
          <w:sz w:val="24"/>
          <w:szCs w:val="24"/>
        </w:rPr>
        <w:t>2.3.</w:t>
      </w:r>
      <w:r w:rsidRPr="00FF739D">
        <w:rPr>
          <w:rFonts w:ascii="Times New Roman" w:hAnsi="Times New Roman" w:cs="Times New Roman"/>
          <w:b/>
          <w:bCs/>
          <w:sz w:val="24"/>
          <w:szCs w:val="24"/>
        </w:rPr>
        <w:tab/>
        <w:t>Описание результата предоставления муниципальной услуги</w:t>
      </w:r>
    </w:p>
    <w:p w:rsidR="000C5439" w:rsidRPr="00FF739D" w:rsidRDefault="000C5439" w:rsidP="00FF739D">
      <w:pPr>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2.3.1. Окончательным результатом предоставления муниципальной услуги является:</w:t>
      </w:r>
    </w:p>
    <w:p w:rsidR="000C5439" w:rsidRPr="00FF739D" w:rsidRDefault="000C5439" w:rsidP="00FF739D">
      <w:pPr>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решение о прекращении права постоянного (бессрочного) пользования земельным участком, права безвозмездного пользования или права пожизненного наследуемого владения земельным участком.</w:t>
      </w:r>
    </w:p>
    <w:p w:rsidR="000C5439" w:rsidRPr="00FF739D" w:rsidRDefault="000C5439" w:rsidP="00FF739D">
      <w:pPr>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0C5439" w:rsidRPr="00FF739D" w:rsidRDefault="000C5439" w:rsidP="00FF739D">
      <w:pPr>
        <w:spacing w:after="0" w:line="320" w:lineRule="atLeast"/>
        <w:ind w:firstLine="709"/>
        <w:jc w:val="both"/>
        <w:rPr>
          <w:rFonts w:ascii="Times New Roman" w:hAnsi="Times New Roman" w:cs="Times New Roman"/>
          <w:b/>
          <w:sz w:val="24"/>
          <w:szCs w:val="24"/>
        </w:rPr>
      </w:pP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2.4. Срок предоставления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2.4.1. Максимальный срок предоставления муниципальной услуги составляет не более 15 календарных дней со дня поступления в Уполномоченный орган документов, указанных в пункте 2.6. настоящего административного регламента.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2.4.2. Результат предоставления муниципальной услуги выдается (направляется) заявителю  способом, указанным в заявлении: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2.5. Нормативные правовые акты, регулирующие предоставление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bCs/>
          <w:sz w:val="24"/>
          <w:szCs w:val="24"/>
        </w:rPr>
      </w:pPr>
      <w:r w:rsidRPr="00FF739D">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2.6.1. С целью прекращения соответствующего права в отношении земельного участка заявитель направляет (представляет):</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заявление об отказе от права постоянного (бессрочного) пользования, права безвозмездного пользования или  права пожизненного наследуемого владения земельным участком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копия документа, удостоверяющего личность заявителя (для граждан);</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за прекращением права постоянного (бессрочного) пользования земельным участком соответствующих юридических лиц);</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копии документов на земельный участок, права на который не зарегистрированы в ЕГРН (в случае наличия);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(в случае наличия).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2.6.2. При обращении за предоставлением услуги представителя заявителя должен быть предъявлен документ, подтверждающий полномочия представителя.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2.7.1. Документы, которые запрашиваются Уполномоченным органом посредством информационного межведомственного взаимодействия</w:t>
      </w:r>
      <w:r w:rsidRPr="00FF739D">
        <w:rPr>
          <w:rFonts w:ascii="Times New Roman" w:hAnsi="Times New Roman" w:cs="Times New Roman"/>
          <w:sz w:val="24"/>
          <w:szCs w:val="24"/>
        </w:rPr>
        <w:br/>
        <w:t>в случае, если заявитель не представил указанные документы  по собственной инициативе: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выписку из ЕГРЮЛ о юридическом лице, являющемся заявителем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выписку из ЕГРИП об индивидуальном предпринимателе, являющемся заявителем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0C5439" w:rsidRPr="00FF739D" w:rsidRDefault="000C5439" w:rsidP="00FF739D">
      <w:pPr>
        <w:autoSpaceDE w:val="0"/>
        <w:autoSpaceDN w:val="0"/>
        <w:adjustRightInd w:val="0"/>
        <w:spacing w:after="0" w:line="240" w:lineRule="exact"/>
        <w:ind w:firstLine="709"/>
        <w:jc w:val="both"/>
        <w:outlineLvl w:val="1"/>
        <w:rPr>
          <w:rFonts w:ascii="Times New Roman" w:eastAsia="Arial" w:hAnsi="Times New Roman" w:cs="Times New Roman"/>
          <w:b/>
          <w:bCs/>
          <w:sz w:val="24"/>
          <w:szCs w:val="24"/>
          <w:lang w:eastAsia="zh-CN"/>
        </w:rPr>
      </w:pPr>
      <w:r w:rsidRPr="00FF739D">
        <w:rPr>
          <w:rFonts w:ascii="Times New Roman" w:hAnsi="Times New Roman" w:cs="Times New Roman"/>
          <w:b/>
          <w:bCs/>
          <w:sz w:val="24"/>
          <w:szCs w:val="24"/>
          <w:lang w:eastAsia="zh-CN"/>
        </w:rPr>
        <w:t xml:space="preserve">2.8. Указание на запрет требовать от заявителя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2.8.1. Запрещено требовать от заявителя: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w:t>
      </w:r>
      <w:r w:rsidRPr="00FF739D">
        <w:rPr>
          <w:rFonts w:ascii="Times New Roman" w:hAnsi="Times New Roman" w:cs="Times New Roman"/>
          <w:sz w:val="24"/>
          <w:szCs w:val="24"/>
        </w:rPr>
        <w:lastRenderedPageBreak/>
        <w:t>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FF739D">
          <w:rPr>
            <w:rFonts w:ascii="Times New Roman" w:hAnsi="Times New Roman" w:cs="Times New Roman"/>
            <w:sz w:val="24"/>
            <w:szCs w:val="24"/>
          </w:rPr>
          <w:t>пунктом 4 части 1 статьи 7</w:t>
        </w:r>
      </w:hyperlink>
      <w:r w:rsidRPr="00FF739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C5439" w:rsidRPr="00FF739D" w:rsidRDefault="000C5439" w:rsidP="00FF739D">
      <w:pPr>
        <w:autoSpaceDE w:val="0"/>
        <w:autoSpaceDN w:val="0"/>
        <w:adjustRightInd w:val="0"/>
        <w:spacing w:after="0"/>
        <w:jc w:val="center"/>
        <w:outlineLvl w:val="2"/>
        <w:rPr>
          <w:rFonts w:ascii="Times New Roman" w:hAnsi="Times New Roman" w:cs="Times New Roman"/>
          <w:bCs/>
          <w:sz w:val="24"/>
          <w:szCs w:val="24"/>
        </w:rPr>
      </w:pP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t>2.9.1. Основаниями  для отказа в приеме документов являются: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Уполномоченный орган не наделен полномочиями принятия решения в отношении земельного участка;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заявитель не уполномочен обращаться с заявлением о прекращении соответствующего права.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t>2.9.2. Мотивированное решение об отказе  в приеме документов с указанием всех оснований для отказа выдается или направляется заявителю в течение 3 рабочих дней со дня принятия такого решения.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t>2.9.3.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bCs/>
          <w:sz w:val="24"/>
          <w:szCs w:val="24"/>
        </w:rPr>
      </w:pP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lastRenderedPageBreak/>
        <w:t>2.10.2. Основания для отказа в предоставлении муниципальной услуги отсутствуют.</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Муниципальная услуга предоставляется бесплатно.</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bCs/>
          <w:sz w:val="24"/>
          <w:szCs w:val="24"/>
        </w:rPr>
        <w:t>2.14.</w:t>
      </w:r>
      <w:r w:rsidRPr="00FF739D">
        <w:rPr>
          <w:rFonts w:ascii="Times New Roman" w:hAnsi="Times New Roman" w:cs="Times New Roman"/>
          <w:bCs/>
          <w:sz w:val="24"/>
          <w:szCs w:val="24"/>
        </w:rPr>
        <w:t xml:space="preserve"> </w:t>
      </w:r>
      <w:r w:rsidRPr="00FF739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0C5439" w:rsidRPr="00FF739D" w:rsidRDefault="000C5439" w:rsidP="00FF739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iCs/>
          <w:sz w:val="24"/>
          <w:szCs w:val="24"/>
        </w:rPr>
        <w:t>2.16.</w:t>
      </w:r>
      <w:r w:rsidRPr="00FF739D">
        <w:rPr>
          <w:rFonts w:ascii="Times New Roman" w:hAnsi="Times New Roman" w:cs="Times New Roman"/>
          <w:b/>
          <w:iCs/>
          <w:sz w:val="24"/>
          <w:szCs w:val="24"/>
        </w:rPr>
        <w:tab/>
      </w:r>
      <w:r w:rsidRPr="00FF739D">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Кабинеты, предназначенные для приема заявителей, должны быть оборудованы информационными табличками (вывесками) с указанием номера кабинета, фамилии, </w:t>
      </w:r>
      <w:r w:rsidRPr="00FF739D">
        <w:rPr>
          <w:rFonts w:ascii="Times New Roman" w:hAnsi="Times New Roman" w:cs="Times New Roman"/>
          <w:sz w:val="24"/>
          <w:szCs w:val="24"/>
        </w:rPr>
        <w:lastRenderedPageBreak/>
        <w:t>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Вход в здание Уполномоченного органа должен быть оборудован информационной табличкой (вывеской), содержащей следующую информацию:</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наименование;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место нахождения;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режим работы;</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адрес официального сайта;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телефонный номер и адрес электронной почты.</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допуск сурдопереводчика и тифлосурдопереводчика;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оказание помощи в преодолении барьеров, мешающих получению муниципальной услуги наравне с другими лицами.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0C5439" w:rsidRPr="00FF739D" w:rsidRDefault="000C5439" w:rsidP="00FF739D">
      <w:pPr>
        <w:pStyle w:val="ConsPlusNormal"/>
        <w:spacing w:line="320" w:lineRule="atLeast"/>
        <w:ind w:firstLine="709"/>
        <w:contextualSpacing/>
        <w:jc w:val="both"/>
        <w:rPr>
          <w:rFonts w:ascii="Times New Roman" w:hAnsi="Times New Roman" w:cs="Times New Roman"/>
          <w:sz w:val="24"/>
          <w:szCs w:val="24"/>
        </w:rPr>
      </w:pPr>
    </w:p>
    <w:p w:rsidR="000C5439" w:rsidRPr="00FF739D" w:rsidRDefault="000C5439" w:rsidP="00FF739D">
      <w:pPr>
        <w:spacing w:after="0" w:line="240" w:lineRule="exact"/>
        <w:ind w:firstLine="709"/>
        <w:contextualSpacing/>
        <w:jc w:val="both"/>
        <w:rPr>
          <w:rFonts w:ascii="Times New Roman" w:hAnsi="Times New Roman" w:cs="Times New Roman"/>
          <w:b/>
          <w:sz w:val="24"/>
          <w:szCs w:val="24"/>
        </w:rPr>
      </w:pPr>
      <w:r w:rsidRPr="00FF739D">
        <w:rPr>
          <w:rFonts w:ascii="Times New Roman" w:hAnsi="Times New Roman" w:cs="Times New Roman"/>
          <w:b/>
          <w:sz w:val="24"/>
          <w:szCs w:val="2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0C5439" w:rsidRPr="00FF739D" w:rsidRDefault="000C5439" w:rsidP="00FF739D">
      <w:pPr>
        <w:spacing w:after="0" w:line="320" w:lineRule="atLeast"/>
        <w:ind w:firstLine="709"/>
        <w:contextualSpacing/>
        <w:jc w:val="both"/>
        <w:rPr>
          <w:rFonts w:ascii="Times New Roman" w:hAnsi="Times New Roman" w:cs="Times New Roman"/>
          <w:sz w:val="24"/>
          <w:szCs w:val="24"/>
        </w:rPr>
      </w:pP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2.17.2. Показателями доступности предоставления муниципальной услуги являются: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2.17.3. Показателями качества предоставления муниципальной услуги являются: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степень удовлетворенности заявителей качеством и доступностью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соблюдение сроков предоставления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количество обоснованных жалоб.</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Продолжительность каждого взаимодействия не должна превышать</w:t>
      </w:r>
      <w:r w:rsidRPr="00FF739D">
        <w:rPr>
          <w:rFonts w:ascii="Times New Roman" w:hAnsi="Times New Roman" w:cs="Times New Roman"/>
          <w:sz w:val="24"/>
          <w:szCs w:val="24"/>
        </w:rPr>
        <w:br/>
        <w:t>15 минут.</w:t>
      </w:r>
    </w:p>
    <w:p w:rsidR="000C5439" w:rsidRPr="00FF739D" w:rsidRDefault="000C5439" w:rsidP="00FF739D">
      <w:pPr>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2.18.3. При направлении заявления о предоставлении муниципальной услуги в электронной форме заявитель формирует </w:t>
      </w:r>
      <w:hyperlink r:id="rId7" w:history="1">
        <w:r w:rsidRPr="00FF739D">
          <w:rPr>
            <w:rFonts w:ascii="Times New Roman" w:hAnsi="Times New Roman" w:cs="Times New Roman"/>
            <w:sz w:val="24"/>
            <w:szCs w:val="24"/>
          </w:rPr>
          <w:t>заявление</w:t>
        </w:r>
      </w:hyperlink>
      <w:r w:rsidRPr="00FF739D">
        <w:rPr>
          <w:rFonts w:ascii="Times New Roman" w:hAnsi="Times New Roman" w:cs="Times New Roman"/>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8" w:history="1">
        <w:r w:rsidRPr="00FF739D">
          <w:rPr>
            <w:rFonts w:ascii="Times New Roman" w:hAnsi="Times New Roman" w:cs="Times New Roman"/>
            <w:sz w:val="24"/>
            <w:szCs w:val="24"/>
          </w:rPr>
          <w:t>закона</w:t>
        </w:r>
      </w:hyperlink>
      <w:r w:rsidRPr="00FF739D">
        <w:rPr>
          <w:rFonts w:ascii="Times New Roman" w:hAnsi="Times New Roman" w:cs="Times New Roman"/>
          <w:sz w:val="24"/>
          <w:szCs w:val="24"/>
        </w:rPr>
        <w:t xml:space="preserve"> от 06.04.2011 № 63-ФЗ, Федерального </w:t>
      </w:r>
      <w:hyperlink r:id="rId9" w:history="1">
        <w:r w:rsidRPr="00FF739D">
          <w:rPr>
            <w:rFonts w:ascii="Times New Roman" w:hAnsi="Times New Roman" w:cs="Times New Roman"/>
            <w:sz w:val="24"/>
            <w:szCs w:val="24"/>
          </w:rPr>
          <w:t>закона</w:t>
        </w:r>
      </w:hyperlink>
      <w:r w:rsidRPr="00FF739D">
        <w:rPr>
          <w:rFonts w:ascii="Times New Roman" w:hAnsi="Times New Roman" w:cs="Times New Roman"/>
          <w:sz w:val="24"/>
          <w:szCs w:val="24"/>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0C5439" w:rsidRPr="00FF739D" w:rsidRDefault="000C5439" w:rsidP="00FF739D">
      <w:pPr>
        <w:spacing w:after="0" w:line="320" w:lineRule="atLeast"/>
        <w:ind w:firstLine="709"/>
        <w:contextualSpacing/>
        <w:jc w:val="both"/>
        <w:rPr>
          <w:rFonts w:ascii="Times New Roman" w:hAnsi="Times New Roman" w:cs="Times New Roman"/>
          <w:sz w:val="24"/>
          <w:szCs w:val="24"/>
        </w:rPr>
      </w:pPr>
    </w:p>
    <w:p w:rsidR="000C5439" w:rsidRPr="00FF739D" w:rsidRDefault="000C5439" w:rsidP="00FF739D">
      <w:pPr>
        <w:spacing w:after="0" w:line="240" w:lineRule="exact"/>
        <w:ind w:firstLine="709"/>
        <w:contextualSpacing/>
        <w:jc w:val="both"/>
        <w:rPr>
          <w:rFonts w:ascii="Times New Roman" w:hAnsi="Times New Roman" w:cs="Times New Roman"/>
          <w:b/>
          <w:bCs/>
          <w:sz w:val="24"/>
          <w:szCs w:val="24"/>
        </w:rPr>
      </w:pPr>
      <w:r w:rsidRPr="00FF739D">
        <w:rPr>
          <w:rFonts w:ascii="Times New Roman" w:hAnsi="Times New Roman" w:cs="Times New Roman"/>
          <w:b/>
          <w:bCs/>
          <w:sz w:val="24"/>
          <w:szCs w:val="24"/>
          <w:lang w:val="en-US"/>
        </w:rPr>
        <w:lastRenderedPageBreak/>
        <w:t>III</w:t>
      </w:r>
      <w:r w:rsidRPr="00FF739D">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0C5439" w:rsidRPr="00FF739D" w:rsidRDefault="000C5439" w:rsidP="00FF739D">
      <w:pPr>
        <w:autoSpaceDE w:val="0"/>
        <w:autoSpaceDN w:val="0"/>
        <w:adjustRightInd w:val="0"/>
        <w:spacing w:after="0"/>
        <w:ind w:firstLine="709"/>
        <w:jc w:val="both"/>
        <w:rPr>
          <w:rFonts w:ascii="Times New Roman" w:hAnsi="Times New Roman" w:cs="Times New Roman"/>
          <w:color w:val="FF0000"/>
          <w:sz w:val="24"/>
          <w:szCs w:val="24"/>
        </w:rPr>
      </w:pPr>
    </w:p>
    <w:p w:rsidR="000C5439" w:rsidRPr="00FF739D" w:rsidRDefault="000C5439" w:rsidP="00FF739D">
      <w:pPr>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3.1. Исчерпывающий перечень административных процедур (действий)</w:t>
      </w:r>
    </w:p>
    <w:p w:rsidR="000C5439" w:rsidRPr="00FF739D" w:rsidRDefault="000C5439" w:rsidP="00FF739D">
      <w:pPr>
        <w:widowControl w:val="0"/>
        <w:autoSpaceDE w:val="0"/>
        <w:autoSpaceDN w:val="0"/>
        <w:adjustRightInd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1) прием и регистрация заявления о предоставлении муниципальной услуги и иных документов;</w:t>
      </w:r>
    </w:p>
    <w:p w:rsidR="000C5439" w:rsidRPr="00FF739D" w:rsidRDefault="000C5439" w:rsidP="00FF739D">
      <w:pPr>
        <w:widowControl w:val="0"/>
        <w:autoSpaceDE w:val="0"/>
        <w:autoSpaceDN w:val="0"/>
        <w:adjustRightInd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2) направление межведомственных запросов (при необходимости);</w:t>
      </w:r>
    </w:p>
    <w:p w:rsidR="000C5439" w:rsidRPr="00FF739D" w:rsidRDefault="000C5439" w:rsidP="00FF739D">
      <w:pPr>
        <w:widowControl w:val="0"/>
        <w:autoSpaceDE w:val="0"/>
        <w:autoSpaceDN w:val="0"/>
        <w:adjustRightInd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 рассмотрение документов и принятие решения о предоставлении муниципальной услуги;</w:t>
      </w:r>
    </w:p>
    <w:p w:rsidR="000C5439" w:rsidRPr="00FF739D" w:rsidRDefault="000C5439" w:rsidP="00FF739D">
      <w:pPr>
        <w:autoSpaceDE w:val="0"/>
        <w:autoSpaceDN w:val="0"/>
        <w:adjustRightInd w:val="0"/>
        <w:spacing w:after="0"/>
        <w:ind w:firstLine="708"/>
        <w:jc w:val="both"/>
        <w:rPr>
          <w:rFonts w:ascii="Times New Roman" w:hAnsi="Times New Roman" w:cs="Times New Roman"/>
          <w:sz w:val="24"/>
          <w:szCs w:val="24"/>
        </w:rPr>
      </w:pPr>
      <w:r w:rsidRPr="00FF739D">
        <w:rPr>
          <w:rFonts w:ascii="Times New Roman" w:hAnsi="Times New Roman" w:cs="Times New Roman"/>
          <w:sz w:val="24"/>
          <w:szCs w:val="24"/>
        </w:rPr>
        <w:t>4) оформление и выдача (направление) заявителю документов, являющихся результатом предоставления муниципальной услуги.</w:t>
      </w:r>
    </w:p>
    <w:p w:rsidR="000C5439" w:rsidRPr="00FF739D" w:rsidRDefault="000C5439" w:rsidP="00FF739D">
      <w:pPr>
        <w:autoSpaceDE w:val="0"/>
        <w:autoSpaceDN w:val="0"/>
        <w:adjustRightInd w:val="0"/>
        <w:spacing w:after="0"/>
        <w:ind w:firstLine="708"/>
        <w:jc w:val="both"/>
        <w:rPr>
          <w:rFonts w:ascii="Times New Roman" w:hAnsi="Times New Roman" w:cs="Times New Roman"/>
          <w:sz w:val="24"/>
          <w:szCs w:val="24"/>
        </w:rPr>
      </w:pPr>
      <w:r w:rsidRPr="00FF739D">
        <w:rPr>
          <w:rFonts w:ascii="Times New Roman" w:hAnsi="Times New Roman" w:cs="Times New Roman"/>
          <w:sz w:val="24"/>
          <w:szCs w:val="24"/>
        </w:rPr>
        <w:t>5) направление уведомления о прекращении права на земельный участок</w:t>
      </w:r>
    </w:p>
    <w:p w:rsidR="000C5439" w:rsidRPr="00FF739D" w:rsidRDefault="000C5439" w:rsidP="00FF739D">
      <w:pPr>
        <w:widowControl w:val="0"/>
        <w:autoSpaceDE w:val="0"/>
        <w:autoSpaceDN w:val="0"/>
        <w:adjustRightInd w:val="0"/>
        <w:spacing w:after="0"/>
        <w:ind w:firstLine="709"/>
        <w:jc w:val="both"/>
        <w:rPr>
          <w:rFonts w:ascii="Times New Roman" w:hAnsi="Times New Roman" w:cs="Times New Roman"/>
          <w:sz w:val="24"/>
          <w:szCs w:val="24"/>
        </w:rPr>
      </w:pPr>
    </w:p>
    <w:p w:rsidR="000C5439" w:rsidRPr="00FF739D" w:rsidRDefault="000C5439" w:rsidP="00FF739D">
      <w:pPr>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 xml:space="preserve">3.2. Прием и регистрация заявления о предоставлении муниципальной услуги и иных документов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 бумажном носителе непосредственно в Уполномоченный орган, МФЦ;</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 бумажном носителе в Уполномоченный орган посредством  почтового отправления;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форме электронного документа с использованием единого портала, регионального портала.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0" w:history="1">
        <w:r w:rsidRPr="00FF739D">
          <w:rPr>
            <w:rFonts w:ascii="Times New Roman" w:hAnsi="Times New Roman" w:cs="Times New Roman"/>
            <w:sz w:val="24"/>
            <w:szCs w:val="24"/>
          </w:rPr>
          <w:t>пунктах 2.6</w:t>
        </w:r>
      </w:hyperlink>
      <w:r w:rsidRPr="00FF739D">
        <w:rPr>
          <w:rFonts w:ascii="Times New Roman" w:hAnsi="Times New Roman" w:cs="Times New Roman"/>
          <w:sz w:val="24"/>
          <w:szCs w:val="24"/>
        </w:rPr>
        <w:t>, 2.7 настояще</w:t>
      </w:r>
      <w:r w:rsidR="00951A2B">
        <w:rPr>
          <w:rFonts w:ascii="Times New Roman" w:hAnsi="Times New Roman" w:cs="Times New Roman"/>
          <w:sz w:val="24"/>
          <w:szCs w:val="24"/>
        </w:rPr>
        <w:t xml:space="preserve">го административного регламента </w:t>
      </w:r>
      <w:r w:rsidRPr="00FF739D">
        <w:rPr>
          <w:rFonts w:ascii="Times New Roman" w:hAnsi="Times New Roman" w:cs="Times New Roman"/>
          <w:sz w:val="24"/>
          <w:szCs w:val="24"/>
        </w:rPr>
        <w:t xml:space="preserve">(в случае если заявитель представляет документы, указанные в </w:t>
      </w:r>
      <w:hyperlink r:id="rId11" w:history="1">
        <w:r w:rsidRPr="00FF739D">
          <w:rPr>
            <w:rFonts w:ascii="Times New Roman" w:hAnsi="Times New Roman" w:cs="Times New Roman"/>
            <w:sz w:val="24"/>
            <w:szCs w:val="24"/>
          </w:rPr>
          <w:t>пункте</w:t>
        </w:r>
        <w:r w:rsidRPr="00FF739D">
          <w:rPr>
            <w:rFonts w:ascii="Times New Roman" w:hAnsi="Times New Roman" w:cs="Times New Roman"/>
            <w:sz w:val="24"/>
            <w:szCs w:val="24"/>
          </w:rPr>
          <w:br/>
          <w:t>2.</w:t>
        </w:r>
      </w:hyperlink>
      <w:r w:rsidRPr="00FF739D">
        <w:rPr>
          <w:rFonts w:ascii="Times New Roman" w:hAnsi="Times New Roman" w:cs="Times New Roman"/>
          <w:sz w:val="24"/>
          <w:szCs w:val="24"/>
        </w:rPr>
        <w:t>7 настоящего административного регламента, по собственной инициативе) на бумажном носителе.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b/>
          <w:sz w:val="24"/>
          <w:szCs w:val="24"/>
        </w:rPr>
      </w:pPr>
      <w:r w:rsidRPr="00FF739D">
        <w:rPr>
          <w:rFonts w:ascii="Times New Roman" w:hAnsi="Times New Roman" w:cs="Times New Roman"/>
          <w:b/>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устанавливает предмет обращения;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проверяет полномочия заявителя;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 w:history="1">
        <w:r w:rsidRPr="00FF739D">
          <w:rPr>
            <w:rFonts w:ascii="Times New Roman" w:hAnsi="Times New Roman" w:cs="Times New Roman"/>
            <w:sz w:val="24"/>
            <w:szCs w:val="24"/>
          </w:rPr>
          <w:t>пунктом 2.6</w:t>
        </w:r>
      </w:hyperlink>
      <w:r w:rsidRPr="00FF739D">
        <w:rPr>
          <w:rFonts w:ascii="Times New Roman" w:hAnsi="Times New Roman" w:cs="Times New Roman"/>
          <w:sz w:val="24"/>
          <w:szCs w:val="24"/>
        </w:rPr>
        <w:t xml:space="preserve"> настоящего административного регламента;</w:t>
      </w:r>
    </w:p>
    <w:p w:rsidR="000C5439" w:rsidRPr="00FF739D" w:rsidRDefault="000C5439" w:rsidP="00FF739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F739D">
        <w:rPr>
          <w:rFonts w:ascii="Times New Roman" w:hAnsi="Times New Roman" w:cs="Times New Roman"/>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0C5439" w:rsidRPr="00FF739D" w:rsidRDefault="000C5439" w:rsidP="00FF739D">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принимает в течение 1 (одного) рабочего дня решение о приеме или об отказе в приеме у заявителя представленных документов.  В случае поступления заявления о предоставления в электронной форме через единый или региональный портал указанное решение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0C5439" w:rsidRPr="00FF739D" w:rsidRDefault="000C5439" w:rsidP="00FF739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F739D">
        <w:rPr>
          <w:rFonts w:ascii="Times New Roman" w:hAnsi="Times New Roman" w:cs="Times New Roman"/>
          <w:sz w:val="24"/>
          <w:szCs w:val="24"/>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b/>
          <w:sz w:val="24"/>
          <w:szCs w:val="24"/>
        </w:rPr>
      </w:pPr>
      <w:r w:rsidRPr="00FF739D">
        <w:rPr>
          <w:rFonts w:ascii="Times New Roman" w:hAnsi="Times New Roman" w:cs="Times New Roman"/>
          <w:b/>
          <w:sz w:val="24"/>
          <w:szCs w:val="24"/>
        </w:rPr>
        <w:t>Специалист МФЦ, ответственный за прием документов, осуществляет следующие действия в ходе приема заявителя: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устанавливает предмет обращения;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проверяет полномочия заявителя;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FF739D">
          <w:rPr>
            <w:rFonts w:ascii="Times New Roman" w:hAnsi="Times New Roman" w:cs="Times New Roman"/>
            <w:sz w:val="24"/>
            <w:szCs w:val="24"/>
          </w:rPr>
          <w:t>пунктом 2.6</w:t>
        </w:r>
      </w:hyperlink>
      <w:r w:rsidRPr="00FF739D">
        <w:rPr>
          <w:rFonts w:ascii="Times New Roman" w:hAnsi="Times New Roman" w:cs="Times New Roman"/>
          <w:sz w:val="24"/>
          <w:szCs w:val="24"/>
        </w:rPr>
        <w:t xml:space="preserve"> настоящего административного регламента;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случае установления наличия оснований для отказа в приеме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Длительность осуществления всех необходимых действий не может превышать 15 минут.</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Днем регистрации заявления является день его поступления в Уполномоченный орган;</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формировании заявления обеспечивается: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печати на бумажном носителе копии электронной формы заявления;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w:t>
      </w:r>
      <w:r w:rsidRPr="00FF739D">
        <w:rPr>
          <w:rFonts w:ascii="Times New Roman" w:hAnsi="Times New Roman" w:cs="Times New Roman"/>
          <w:sz w:val="24"/>
          <w:szCs w:val="24"/>
        </w:rPr>
        <w:lastRenderedPageBreak/>
        <w:t>необходимости повторного представления заявителем таких документов на бумажном носителе.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поступлении документов в форме электронных документов</w:t>
      </w:r>
      <w:r w:rsidRPr="00FF739D">
        <w:rPr>
          <w:rFonts w:ascii="Times New Roman" w:hAnsi="Times New Roman" w:cs="Times New Roman"/>
          <w:sz w:val="24"/>
          <w:szCs w:val="24"/>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Если заявитель обратился заочно, должностное лицо Уполномоченного органа,  ответственное за прием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проверяет правильность оформления заявления и правильность оформления иных документов, поступивших от заявителя;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проверяет представленные документы на предмет комплектности;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отправляет заявителю уведомление  с описью принятых документов и указанием даты их принятия, подтверждающее принятие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отправляет заявителю решение об отказе в приеме документов – в случае наличия оснований для такого отказа.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Уведомление о приеме документов или решение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3.2.2.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 или направление заявителю мотивированного отказа в приеме документов.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Результат административной процедуры фиксируется в системе электронного документооборота Уполномоченного органа.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или «отказано в принятии».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3.2.5. Результат административной процедуры – прием и регистрация заявления и документов от заявителя или направление заявителю мотивированного отказа в приеме документов.</w:t>
      </w:r>
    </w:p>
    <w:p w:rsidR="000C5439" w:rsidRPr="00FF739D" w:rsidRDefault="000C5439" w:rsidP="00FF739D">
      <w:pPr>
        <w:autoSpaceDE w:val="0"/>
        <w:autoSpaceDN w:val="0"/>
        <w:adjustRightInd w:val="0"/>
        <w:spacing w:after="0"/>
        <w:ind w:firstLine="709"/>
        <w:jc w:val="both"/>
        <w:rPr>
          <w:rFonts w:ascii="Times New Roman" w:hAnsi="Times New Roman" w:cs="Times New Roman"/>
          <w:color w:val="FF0000"/>
          <w:sz w:val="24"/>
          <w:szCs w:val="24"/>
        </w:rPr>
      </w:pPr>
    </w:p>
    <w:p w:rsidR="000C5439" w:rsidRPr="00FF739D" w:rsidRDefault="000C5439" w:rsidP="00FF739D">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 xml:space="preserve">3.3. Направление межведомственных запросов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3.3.2. Ответственный специалист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3.3.3.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настоящего административного регламента.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3.3.5. Результатом исполнения административной процедуры является получение документов (сведений), необходимых для принятия решения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0C5439" w:rsidRPr="00FF739D" w:rsidRDefault="000C5439" w:rsidP="00FF739D">
      <w:pPr>
        <w:autoSpaceDE w:val="0"/>
        <w:autoSpaceDN w:val="0"/>
        <w:adjustRightInd w:val="0"/>
        <w:spacing w:after="0"/>
        <w:ind w:firstLine="709"/>
        <w:jc w:val="both"/>
        <w:rPr>
          <w:rFonts w:ascii="Times New Roman" w:hAnsi="Times New Roman" w:cs="Times New Roman"/>
          <w:color w:val="FF0000"/>
          <w:sz w:val="24"/>
          <w:szCs w:val="24"/>
        </w:rPr>
      </w:pPr>
      <w:r w:rsidRPr="00FF739D">
        <w:rPr>
          <w:rFonts w:ascii="Times New Roman" w:hAnsi="Times New Roman" w:cs="Times New Roman"/>
          <w:color w:val="FF0000"/>
          <w:sz w:val="24"/>
          <w:szCs w:val="24"/>
        </w:rPr>
        <w:t xml:space="preserve"> </w:t>
      </w:r>
    </w:p>
    <w:p w:rsidR="000C5439" w:rsidRPr="00FF739D" w:rsidRDefault="000C5439" w:rsidP="00FF739D">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3.4. Рассмотрение документов и принятие решения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3.4.1. Основанием для начала административной процедуры является наличие полного пакета документов, указанных в пункте 2.6.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3.4.2. Ответственный специалист осуществляет проверку и анализ полного пакета документов, включая ответы на межведомственные запросы.</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 xml:space="preserve">3.4.3. Не позднее 10 дней с даты поступления заявления в Уполномоченный орган ответственный специалист подготавливает проект </w:t>
      </w:r>
      <w:hyperlink r:id="rId14" w:history="1">
        <w:r w:rsidRPr="00FF739D">
          <w:rPr>
            <w:rFonts w:ascii="Times New Roman" w:hAnsi="Times New Roman" w:cs="Times New Roman"/>
            <w:sz w:val="24"/>
            <w:szCs w:val="24"/>
          </w:rPr>
          <w:t>решения</w:t>
        </w:r>
      </w:hyperlink>
      <w:r w:rsidRPr="00FF739D">
        <w:rPr>
          <w:rFonts w:ascii="Times New Roman" w:hAnsi="Times New Roman" w:cs="Times New Roman"/>
          <w:sz w:val="24"/>
          <w:szCs w:val="24"/>
        </w:rPr>
        <w:t xml:space="preserve"> о предоставлении муниципальной услуги и согласовывает его в установленном порядке.</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3.4.4. После согласования проектов документов, указанных в подпункте 3.4.3 настоящего административного регламента документы  подписываются руководителем Уполномоченного органа и регистрируется в системе электронного документооборота Уполномоченного органа.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3.4.5. Критерием принятия решения является наличие полного пакета документов (сведений), необходимых для предоставления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3.4.6. Результат административной процедуры – подписанное руководителем Уполномоченного органа решение о предоставлении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3.4.7. Максимальный срок исполнения административной процедуры не может превышать 15 календарных дней со дня поступления в Уполномоченный орган документов, указанных в пункте 2.6 настоящего административного регламента.</w:t>
      </w:r>
    </w:p>
    <w:p w:rsidR="000C5439" w:rsidRPr="00FF739D" w:rsidRDefault="000C5439" w:rsidP="00FF739D">
      <w:pPr>
        <w:widowControl w:val="0"/>
        <w:spacing w:after="0"/>
        <w:ind w:firstLine="709"/>
        <w:jc w:val="both"/>
        <w:rPr>
          <w:rFonts w:ascii="Times New Roman" w:hAnsi="Times New Roman" w:cs="Times New Roman"/>
          <w:color w:val="33CCCC"/>
          <w:sz w:val="24"/>
          <w:szCs w:val="24"/>
        </w:rPr>
      </w:pPr>
    </w:p>
    <w:p w:rsidR="000C5439" w:rsidRPr="00FF739D" w:rsidRDefault="000C5439" w:rsidP="00FF739D">
      <w:pPr>
        <w:widowControl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3.5. Оформление и выдача (направление) заявителю документов, являющихся результатом предоставления муниципальной услуги</w:t>
      </w:r>
    </w:p>
    <w:p w:rsidR="000C5439" w:rsidRPr="00FF739D" w:rsidRDefault="000C5439" w:rsidP="00FF739D">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3.5.1. Основанием для начала административной процедуры является подписание решения о предоставлении муниципальной услуги.</w:t>
      </w:r>
    </w:p>
    <w:p w:rsidR="000C5439" w:rsidRPr="00FF739D" w:rsidRDefault="000C5439" w:rsidP="00FF739D">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3.5.2. Ответственный специалист вручает (направляет) заявителю копию указанного решения  в течение 1 (одного) рабочего дня со дня принятия решения о предоставлении муниципальной услуги.</w:t>
      </w:r>
    </w:p>
    <w:p w:rsidR="000C5439" w:rsidRPr="00FF739D" w:rsidRDefault="000C5439" w:rsidP="00FF739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F739D">
        <w:rPr>
          <w:rFonts w:ascii="Times New Roman" w:hAnsi="Times New Roman" w:cs="Times New Roman"/>
          <w:sz w:val="24"/>
          <w:szCs w:val="24"/>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0C5439" w:rsidRPr="00FF739D" w:rsidRDefault="000C5439" w:rsidP="00FF739D">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3.5.4. Результатом выполнения административной процедуры является направление (вручение) заявителю  копии решения о предоставлении муниципальной услуги способом, указанным в заявлении.</w:t>
      </w:r>
    </w:p>
    <w:p w:rsidR="000C5439" w:rsidRPr="00FF739D" w:rsidRDefault="000C5439" w:rsidP="00FF739D">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Результат предоставления муниципальной услуги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0C5439" w:rsidRPr="00FF739D" w:rsidRDefault="000C5439" w:rsidP="00FF739D">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0C5439" w:rsidRPr="00FF739D" w:rsidRDefault="000C5439" w:rsidP="00FF739D">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3.5.5. Максимальное время, затраченное на административное действие, не должно превышать 1 (одного) рабочего  дня со дня принятия решения.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p>
    <w:p w:rsidR="000C5439" w:rsidRPr="00FF739D" w:rsidRDefault="000C5439" w:rsidP="00FF739D">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 xml:space="preserve">3.6. Направление уведомления (обращения) о прекращении права на земельный участок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3.6.1. Основанием для начала административной процедуры является  принятие решения о прекращении соответствующего права на земельный участок.</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3.6.2. В случае прекращения соответствующего права в отношении земельного участка, которое не было ранее зарегистрировано в ЕГРН, ответственный специалист в </w:t>
      </w:r>
      <w:r w:rsidRPr="00FF739D">
        <w:rPr>
          <w:rFonts w:ascii="Times New Roman" w:hAnsi="Times New Roman" w:cs="Times New Roman"/>
          <w:sz w:val="24"/>
          <w:szCs w:val="24"/>
        </w:rPr>
        <w:lastRenderedPageBreak/>
        <w:t>течение 5 дней со дня принятия решения о предоставлении муниципальной услуги готовит и направляет уведомление о прекращении права 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налоговый орган по месту нахождения земельного участка;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орган, осуществляющий государственную регистрацию прав на недвижимое имущество.</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3.6.3. В случае прекращения соответствующего права в отношении земельного участка, которое  было ранее зарегистрировано в ЕГРН, ответственный специалист в течение 5 дней со дня принятия решения о предоставлении муниципальной услуги готовит и направляет обращение о прекращении права в орган, осуществляющий государственную регистрацию прав на недвижимое имущество.</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3.6.4. Критерием принятия решения является наличие (отсутствие) регистрации соответствующего  права в отношении земельного участка.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3.6.5. Результатом выполнения административной процедуры является направленные уведомление или обращение в органы, указанные в подпунктах 3.6.2, 3.6.3 настоящего административного регламента.</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3.6.6.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w:t>
      </w:r>
    </w:p>
    <w:p w:rsidR="000C5439" w:rsidRPr="00FF739D" w:rsidRDefault="000C5439" w:rsidP="00FF739D">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3.7. Порядок выполнения административных процедур МФЦ</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МФЦ не осуществляет:</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Предварительная запись на прием в МФЦ для подачи заявления осуществляется посредством самозаписи на официальном сайте ГОАУ «МФЦ» (</w:t>
      </w:r>
      <w:hyperlink r:id="rId15" w:history="1">
        <w:r w:rsidRPr="00FF739D">
          <w:rPr>
            <w:rFonts w:ascii="Times New Roman" w:hAnsi="Times New Roman" w:cs="Times New Roman"/>
            <w:sz w:val="24"/>
            <w:szCs w:val="24"/>
          </w:rPr>
          <w:t>https://mfc53.nov.ru/</w:t>
        </w:r>
      </w:hyperlink>
      <w:r w:rsidRPr="00FF739D">
        <w:rPr>
          <w:rFonts w:ascii="Times New Roman" w:hAnsi="Times New Roman" w:cs="Times New Roman"/>
          <w:sz w:val="24"/>
          <w:szCs w:val="24"/>
        </w:rPr>
        <w:t>), по телефону call-центра:88002501053, а также при личном обращении в структурное подразделение ГОАУ «МФЦ».</w:t>
      </w:r>
    </w:p>
    <w:p w:rsidR="000C5439" w:rsidRPr="00FF739D" w:rsidRDefault="000C5439" w:rsidP="00FF739D">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6" w:history="1">
        <w:r w:rsidRPr="00FF739D">
          <w:rPr>
            <w:rFonts w:ascii="Times New Roman" w:hAnsi="Times New Roman" w:cs="Times New Roman"/>
            <w:sz w:val="24"/>
            <w:szCs w:val="24"/>
          </w:rPr>
          <w:t>заявление</w:t>
        </w:r>
      </w:hyperlink>
      <w:r w:rsidRPr="00FF739D">
        <w:rPr>
          <w:rFonts w:ascii="Times New Roman" w:hAnsi="Times New Roman" w:cs="Times New Roman"/>
          <w:sz w:val="24"/>
          <w:szCs w:val="24"/>
        </w:rPr>
        <w:t xml:space="preserve"> об исправлении таких опечаток и (или) ошибок посредством личного обращения или почтовым отправлением.</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w:t>
      </w:r>
      <w:r w:rsidRPr="00FF739D">
        <w:rPr>
          <w:rFonts w:ascii="Times New Roman" w:hAnsi="Times New Roman" w:cs="Times New Roman"/>
          <w:sz w:val="24"/>
          <w:szCs w:val="24"/>
        </w:rPr>
        <w:lastRenderedPageBreak/>
        <w:t>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Должностное лицо  Уполномоченного органа проводит проверку указанных в заявлении сведений.</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0C5439" w:rsidRPr="00FF739D" w:rsidRDefault="000C5439" w:rsidP="00FF739D">
      <w:pPr>
        <w:spacing w:after="0" w:line="240" w:lineRule="exact"/>
        <w:ind w:firstLine="539"/>
        <w:jc w:val="both"/>
        <w:rPr>
          <w:rFonts w:ascii="Times New Roman" w:hAnsi="Times New Roman" w:cs="Times New Roman"/>
          <w:b/>
          <w:sz w:val="24"/>
          <w:szCs w:val="24"/>
        </w:rPr>
      </w:pPr>
      <w:r w:rsidRPr="00FF739D">
        <w:rPr>
          <w:rFonts w:ascii="Times New Roman" w:hAnsi="Times New Roman" w:cs="Times New Roman"/>
          <w:sz w:val="24"/>
          <w:szCs w:val="24"/>
        </w:rPr>
        <w:tab/>
      </w:r>
      <w:bookmarkStart w:id="1" w:name="_GoBack"/>
      <w:r w:rsidRPr="00FF739D">
        <w:rPr>
          <w:rFonts w:ascii="Times New Roman" w:hAnsi="Times New Roman" w:cs="Times New Roman"/>
          <w:b/>
          <w:sz w:val="24"/>
          <w:szCs w:val="24"/>
        </w:rPr>
        <w:t>IV. ФОРМЫ КОНТРОЛЯ ЗА ИСПОЛНЕНИЕМ АДМИНИСТРАТИВНОГО РЕГЛАМЕНТА</w:t>
      </w:r>
    </w:p>
    <w:bookmarkEnd w:id="1"/>
    <w:p w:rsidR="000C5439" w:rsidRPr="00FF739D" w:rsidRDefault="000C5439" w:rsidP="00FF739D">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0C5439" w:rsidRPr="00FF739D" w:rsidRDefault="000C5439" w:rsidP="00FF739D">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4.2.2. Проверки могут быть плановыми и внеплановыми.</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C5439" w:rsidRPr="00FF739D" w:rsidRDefault="000C5439" w:rsidP="00FF739D">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w:t>
      </w:r>
      <w:r w:rsidRPr="00FF739D">
        <w:rPr>
          <w:rFonts w:ascii="Times New Roman" w:hAnsi="Times New Roman" w:cs="Times New Roman"/>
          <w:sz w:val="24"/>
          <w:szCs w:val="24"/>
        </w:rPr>
        <w:lastRenderedPageBreak/>
        <w:t>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C5439" w:rsidRPr="00FF739D" w:rsidRDefault="000C5439" w:rsidP="00FF739D">
      <w:pPr>
        <w:spacing w:after="0" w:line="240" w:lineRule="exact"/>
        <w:ind w:firstLine="720"/>
        <w:jc w:val="both"/>
        <w:rPr>
          <w:rFonts w:ascii="Times New Roman" w:hAnsi="Times New Roman" w:cs="Times New Roman"/>
          <w:b/>
          <w:sz w:val="24"/>
          <w:szCs w:val="24"/>
        </w:rPr>
      </w:pPr>
    </w:p>
    <w:p w:rsidR="000C5439" w:rsidRPr="00FF739D" w:rsidRDefault="000C5439" w:rsidP="00FF739D">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5439" w:rsidRPr="00FF739D" w:rsidRDefault="000C5439" w:rsidP="00FF739D">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Должностное лицо несет персональную ответственность за:</w:t>
      </w:r>
    </w:p>
    <w:p w:rsidR="000C5439" w:rsidRPr="00FF739D" w:rsidRDefault="000C5439" w:rsidP="00FF739D">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  соблюдение установленного порядка приема документов; </w:t>
      </w:r>
    </w:p>
    <w:p w:rsidR="000C5439" w:rsidRPr="00FF739D" w:rsidRDefault="000C5439" w:rsidP="00FF739D">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  принятие надлежащих мер по полной и всесторонней проверке представленных документов; </w:t>
      </w:r>
    </w:p>
    <w:p w:rsidR="000C5439" w:rsidRPr="00FF739D" w:rsidRDefault="000C5439" w:rsidP="00FF739D">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соблюдение сроков рассмотрения документов, соблюдение порядка выдачи документов;</w:t>
      </w:r>
    </w:p>
    <w:p w:rsidR="000C5439" w:rsidRPr="00FF739D" w:rsidRDefault="000C5439" w:rsidP="00FF739D">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  учет выданных документов; </w:t>
      </w:r>
    </w:p>
    <w:p w:rsidR="000C5439" w:rsidRPr="00FF739D" w:rsidRDefault="000C5439" w:rsidP="00FF739D">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 своевременное формирование, ведение и надлежащее хранение документов. </w:t>
      </w:r>
    </w:p>
    <w:p w:rsidR="000C5439" w:rsidRPr="00FF739D" w:rsidRDefault="000C5439" w:rsidP="00FF739D">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C5439" w:rsidRPr="00FF739D" w:rsidRDefault="000C5439" w:rsidP="00FF739D">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5439" w:rsidRPr="00FF739D" w:rsidRDefault="000C5439" w:rsidP="00FF739D">
      <w:pPr>
        <w:autoSpaceDE w:val="0"/>
        <w:autoSpaceDN w:val="0"/>
        <w:adjustRightInd w:val="0"/>
        <w:spacing w:after="0"/>
        <w:ind w:firstLine="540"/>
        <w:jc w:val="both"/>
        <w:rPr>
          <w:rFonts w:ascii="Times New Roman" w:hAnsi="Times New Roman" w:cs="Times New Roman"/>
          <w:bCs/>
          <w:sz w:val="24"/>
          <w:szCs w:val="24"/>
        </w:rPr>
      </w:pPr>
      <w:r w:rsidRPr="00FF739D">
        <w:rPr>
          <w:rFonts w:ascii="Times New Roman" w:hAnsi="Times New Roman" w:cs="Times New Roman"/>
          <w:bCs/>
          <w:sz w:val="24"/>
          <w:szCs w:val="24"/>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0C5439" w:rsidRPr="00FF739D" w:rsidRDefault="000C5439" w:rsidP="00FF739D">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0C5439" w:rsidRPr="00FF739D" w:rsidRDefault="000C5439" w:rsidP="00FF739D">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4.5.1. МФЦ, работники МФЦ несут ответственность, установленную законодательством Российской Федерации:</w:t>
      </w:r>
    </w:p>
    <w:p w:rsidR="000C5439" w:rsidRPr="00FF739D" w:rsidRDefault="000C5439" w:rsidP="00FF739D">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0C5439" w:rsidRPr="00FF739D" w:rsidRDefault="000C5439" w:rsidP="00FF739D">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0C5439" w:rsidRPr="00FF739D" w:rsidRDefault="000C5439" w:rsidP="00FF739D">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C5439" w:rsidRPr="00FF739D" w:rsidRDefault="000C5439" w:rsidP="00FF739D">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7" w:history="1">
        <w:r w:rsidRPr="00FF739D">
          <w:rPr>
            <w:rFonts w:ascii="Times New Roman" w:hAnsi="Times New Roman" w:cs="Times New Roman"/>
            <w:sz w:val="24"/>
            <w:szCs w:val="24"/>
          </w:rPr>
          <w:t>кодексом</w:t>
        </w:r>
      </w:hyperlink>
      <w:r w:rsidRPr="00FF739D">
        <w:rPr>
          <w:rFonts w:ascii="Times New Roman" w:hAnsi="Times New Roman" w:cs="Times New Roman"/>
          <w:sz w:val="24"/>
          <w:szCs w:val="24"/>
        </w:rPr>
        <w:t xml:space="preserve"> Российской Федерации и </w:t>
      </w:r>
      <w:hyperlink r:id="rId18" w:history="1">
        <w:r w:rsidRPr="00FF739D">
          <w:rPr>
            <w:rFonts w:ascii="Times New Roman" w:hAnsi="Times New Roman" w:cs="Times New Roman"/>
            <w:sz w:val="24"/>
            <w:szCs w:val="24"/>
          </w:rPr>
          <w:t>Кодексом</w:t>
        </w:r>
      </w:hyperlink>
      <w:r w:rsidRPr="00FF739D">
        <w:rPr>
          <w:rFonts w:ascii="Times New Roman" w:hAnsi="Times New Roman" w:cs="Times New Roman"/>
          <w:sz w:val="24"/>
          <w:szCs w:val="24"/>
        </w:rPr>
        <w:t xml:space="preserve"> Российской Федерации об административных правонарушениях для должностных лиц.</w:t>
      </w:r>
    </w:p>
    <w:p w:rsidR="000C5439" w:rsidRPr="00FF739D" w:rsidRDefault="000C5439" w:rsidP="00FF739D">
      <w:pPr>
        <w:pStyle w:val="ConsPlusNormal"/>
        <w:spacing w:line="240" w:lineRule="exact"/>
        <w:jc w:val="center"/>
        <w:outlineLvl w:val="1"/>
        <w:rPr>
          <w:rFonts w:ascii="Times New Roman" w:hAnsi="Times New Roman" w:cs="Times New Roman"/>
          <w:b/>
          <w:sz w:val="24"/>
          <w:szCs w:val="24"/>
        </w:rPr>
      </w:pPr>
      <w:r w:rsidRPr="00FF739D">
        <w:rPr>
          <w:rFonts w:ascii="Times New Roman" w:hAnsi="Times New Roman" w:cs="Times New Roman"/>
          <w:b/>
          <w:sz w:val="24"/>
          <w:szCs w:val="24"/>
          <w:lang w:val="en-US"/>
        </w:rPr>
        <w:t>V</w:t>
      </w:r>
      <w:r w:rsidRPr="00FF739D">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7B4424" w:rsidRPr="007B4424" w:rsidRDefault="007B4424" w:rsidP="007B4424">
      <w:pPr>
        <w:autoSpaceDE w:val="0"/>
        <w:autoSpaceDN w:val="0"/>
        <w:adjustRightInd w:val="0"/>
        <w:ind w:firstLine="709"/>
        <w:contextualSpacing/>
        <w:jc w:val="both"/>
        <w:rPr>
          <w:rFonts w:ascii="Times New Roman" w:hAnsi="Times New Roman" w:cs="Times New Roman"/>
          <w:b/>
          <w:bCs/>
          <w:sz w:val="24"/>
          <w:szCs w:val="24"/>
        </w:rPr>
      </w:pPr>
      <w:r w:rsidRPr="007B4424">
        <w:rPr>
          <w:rFonts w:ascii="Times New Roman" w:hAnsi="Times New Roman" w:cs="Times New Roman"/>
          <w:b/>
          <w:sz w:val="24"/>
          <w:szCs w:val="24"/>
        </w:rPr>
        <w:t xml:space="preserve">5.1. </w:t>
      </w:r>
      <w:r w:rsidRPr="007B4424">
        <w:rPr>
          <w:rFonts w:ascii="Times New Roman" w:hAnsi="Times New Roman" w:cs="Times New Roman"/>
          <w:b/>
          <w:bCs/>
          <w:sz w:val="24"/>
          <w:szCs w:val="24"/>
        </w:rPr>
        <w:t xml:space="preserve">Информация для заявителя о его праве подать жалобу на решение и (или) действия (бездействие) Уполномоченного органа, должностных лиц и (или) его </w:t>
      </w:r>
      <w:r w:rsidRPr="007B4424">
        <w:rPr>
          <w:rFonts w:ascii="Times New Roman" w:hAnsi="Times New Roman" w:cs="Times New Roman"/>
          <w:b/>
          <w:bCs/>
          <w:sz w:val="24"/>
          <w:szCs w:val="24"/>
        </w:rPr>
        <w:lastRenderedPageBreak/>
        <w:t>должностных лиц, муниципальных служащих, МФЦ, работников МФЦ при предоставлении муниципальной услуги (далее - жалоба)</w:t>
      </w:r>
    </w:p>
    <w:p w:rsidR="007B4424" w:rsidRPr="007B4424" w:rsidRDefault="007B4424" w:rsidP="007B4424">
      <w:pPr>
        <w:autoSpaceDE w:val="0"/>
        <w:autoSpaceDN w:val="0"/>
        <w:adjustRightInd w:val="0"/>
        <w:ind w:firstLine="709"/>
        <w:contextualSpacing/>
        <w:jc w:val="both"/>
        <w:rPr>
          <w:rFonts w:ascii="Times New Roman" w:hAnsi="Times New Roman" w:cs="Times New Roman"/>
          <w:bCs/>
          <w:sz w:val="24"/>
          <w:szCs w:val="24"/>
        </w:rPr>
      </w:pPr>
      <w:r w:rsidRPr="007B4424">
        <w:rPr>
          <w:rFonts w:ascii="Times New Roman" w:hAnsi="Times New Roman" w:cs="Times New Roman"/>
          <w:bCs/>
          <w:sz w:val="24"/>
          <w:szCs w:val="24"/>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B4424" w:rsidRPr="007B4424" w:rsidRDefault="007B4424" w:rsidP="007B4424">
      <w:pPr>
        <w:widowControl w:val="0"/>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B4424" w:rsidRPr="007B4424" w:rsidRDefault="007B4424" w:rsidP="007B4424">
      <w:pPr>
        <w:tabs>
          <w:tab w:val="num" w:pos="540"/>
          <w:tab w:val="left" w:pos="1260"/>
        </w:tabs>
        <w:autoSpaceDE w:val="0"/>
        <w:autoSpaceDN w:val="0"/>
        <w:adjustRightInd w:val="0"/>
        <w:ind w:firstLine="709"/>
        <w:contextualSpacing/>
        <w:outlineLvl w:val="1"/>
        <w:rPr>
          <w:rFonts w:ascii="Times New Roman" w:hAnsi="Times New Roman" w:cs="Times New Roman"/>
          <w:b/>
          <w:sz w:val="24"/>
          <w:szCs w:val="24"/>
        </w:rPr>
      </w:pPr>
      <w:r w:rsidRPr="007B4424">
        <w:rPr>
          <w:rFonts w:ascii="Times New Roman" w:hAnsi="Times New Roman" w:cs="Times New Roman"/>
          <w:b/>
          <w:sz w:val="24"/>
          <w:szCs w:val="24"/>
        </w:rPr>
        <w:t>5.2. Предмет жалобы</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 xml:space="preserve">Заявитель может обратиться с жалобой в том числе в следующих случаях: </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B4424">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7B4424" w:rsidRPr="007B4424" w:rsidRDefault="007B4424" w:rsidP="007B4424">
      <w:pPr>
        <w:autoSpaceDE w:val="0"/>
        <w:autoSpaceDN w:val="0"/>
        <w:adjustRightInd w:val="0"/>
        <w:ind w:firstLine="709"/>
        <w:jc w:val="both"/>
        <w:rPr>
          <w:rFonts w:ascii="Times New Roman" w:hAnsi="Times New Roman" w:cs="Times New Roman"/>
          <w:sz w:val="24"/>
          <w:szCs w:val="24"/>
        </w:rPr>
      </w:pPr>
      <w:r w:rsidRPr="007B4424">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4424" w:rsidRPr="007B4424" w:rsidRDefault="007B4424" w:rsidP="007B4424">
      <w:pPr>
        <w:autoSpaceDE w:val="0"/>
        <w:autoSpaceDN w:val="0"/>
        <w:adjustRightInd w:val="0"/>
        <w:ind w:firstLine="709"/>
        <w:contextualSpacing/>
        <w:jc w:val="both"/>
        <w:rPr>
          <w:rFonts w:ascii="Times New Roman" w:hAnsi="Times New Roman" w:cs="Times New Roman"/>
          <w:b/>
          <w:bCs/>
          <w:sz w:val="24"/>
          <w:szCs w:val="24"/>
        </w:rPr>
      </w:pPr>
      <w:r w:rsidRPr="007B4424">
        <w:rPr>
          <w:rFonts w:ascii="Times New Roman" w:eastAsia="Calibri" w:hAnsi="Times New Roman" w:cs="Times New Roman"/>
          <w:b/>
          <w:iCs/>
          <w:sz w:val="24"/>
          <w:szCs w:val="24"/>
        </w:rPr>
        <w:t xml:space="preserve">5.3. </w:t>
      </w:r>
      <w:r w:rsidRPr="007B4424">
        <w:rPr>
          <w:rFonts w:ascii="Times New Roman" w:hAnsi="Times New Roman" w:cs="Times New Roman"/>
          <w:b/>
          <w:sz w:val="24"/>
          <w:szCs w:val="24"/>
        </w:rPr>
        <w:t xml:space="preserve">Органы местного самоуправления и уполномоченные на рассмотрение жалобы должностные лица, </w:t>
      </w:r>
      <w:r w:rsidRPr="007B4424">
        <w:rPr>
          <w:rFonts w:ascii="Times New Roman" w:hAnsi="Times New Roman" w:cs="Times New Roman"/>
          <w:b/>
          <w:bCs/>
          <w:sz w:val="24"/>
          <w:szCs w:val="24"/>
        </w:rPr>
        <w:t>работники, которым может быть направлена жалоба</w:t>
      </w:r>
    </w:p>
    <w:p w:rsidR="007B4424" w:rsidRPr="007B4424" w:rsidRDefault="007B4424" w:rsidP="007B4424">
      <w:pPr>
        <w:autoSpaceDE w:val="0"/>
        <w:autoSpaceDN w:val="0"/>
        <w:adjustRightInd w:val="0"/>
        <w:ind w:firstLine="709"/>
        <w:contextualSpacing/>
        <w:jc w:val="both"/>
        <w:outlineLvl w:val="1"/>
        <w:rPr>
          <w:rFonts w:ascii="Times New Roman" w:hAnsi="Times New Roman" w:cs="Times New Roman"/>
          <w:sz w:val="24"/>
          <w:szCs w:val="24"/>
        </w:rPr>
      </w:pPr>
      <w:r w:rsidRPr="007B4424">
        <w:rPr>
          <w:rFonts w:ascii="Times New Roman" w:hAnsi="Times New Roman" w:cs="Times New Roman"/>
          <w:sz w:val="24"/>
          <w:szCs w:val="24"/>
        </w:rPr>
        <w:lastRenderedPageBreak/>
        <w:t xml:space="preserve">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w:t>
      </w:r>
      <w:r>
        <w:rPr>
          <w:rFonts w:ascii="Times New Roman" w:hAnsi="Times New Roman" w:cs="Times New Roman"/>
          <w:sz w:val="24"/>
          <w:szCs w:val="24"/>
        </w:rPr>
        <w:t>Едровского сельского поселения</w:t>
      </w:r>
      <w:r w:rsidRPr="007B4424">
        <w:rPr>
          <w:rFonts w:ascii="Times New Roman" w:hAnsi="Times New Roman" w:cs="Times New Roman"/>
          <w:sz w:val="24"/>
          <w:szCs w:val="24"/>
        </w:rPr>
        <w:t>.</w:t>
      </w:r>
    </w:p>
    <w:p w:rsidR="007B4424" w:rsidRPr="007B4424" w:rsidRDefault="007B4424" w:rsidP="007B4424">
      <w:pPr>
        <w:autoSpaceDE w:val="0"/>
        <w:autoSpaceDN w:val="0"/>
        <w:adjustRightInd w:val="0"/>
        <w:ind w:firstLine="709"/>
        <w:contextualSpacing/>
        <w:jc w:val="both"/>
        <w:outlineLvl w:val="1"/>
        <w:rPr>
          <w:rFonts w:ascii="Times New Roman" w:hAnsi="Times New Roman" w:cs="Times New Roman"/>
          <w:sz w:val="24"/>
          <w:szCs w:val="24"/>
        </w:rPr>
      </w:pPr>
      <w:r w:rsidRPr="007B4424">
        <w:rPr>
          <w:rFonts w:ascii="Times New Roman" w:hAnsi="Times New Roman" w:cs="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7B4424" w:rsidRPr="007B4424" w:rsidRDefault="007B4424" w:rsidP="007B4424">
      <w:pPr>
        <w:autoSpaceDE w:val="0"/>
        <w:autoSpaceDN w:val="0"/>
        <w:adjustRightInd w:val="0"/>
        <w:ind w:firstLine="709"/>
        <w:contextualSpacing/>
        <w:jc w:val="both"/>
        <w:outlineLvl w:val="1"/>
        <w:rPr>
          <w:rFonts w:ascii="Times New Roman" w:hAnsi="Times New Roman" w:cs="Times New Roman"/>
          <w:sz w:val="24"/>
          <w:szCs w:val="24"/>
        </w:rPr>
      </w:pPr>
      <w:r w:rsidRPr="007B4424">
        <w:rPr>
          <w:rFonts w:ascii="Times New Roman" w:hAnsi="Times New Roman" w:cs="Times New Roman"/>
          <w:sz w:val="24"/>
          <w:szCs w:val="24"/>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7B4424">
        <w:rPr>
          <w:rFonts w:ascii="Times New Roman" w:hAnsi="Times New Roman" w:cs="Times New Roman"/>
          <w:sz w:val="24"/>
          <w:szCs w:val="24"/>
          <w:lang w:eastAsia="zh-CN"/>
        </w:rPr>
        <w:t>МФЦ</w:t>
      </w:r>
      <w:r w:rsidRPr="007B4424">
        <w:rPr>
          <w:rFonts w:ascii="Times New Roman" w:hAnsi="Times New Roman" w:cs="Times New Roman"/>
          <w:sz w:val="24"/>
          <w:szCs w:val="24"/>
        </w:rPr>
        <w:t>.</w:t>
      </w:r>
    </w:p>
    <w:p w:rsidR="007B4424" w:rsidRPr="007B4424" w:rsidRDefault="007B4424" w:rsidP="007B4424">
      <w:pPr>
        <w:autoSpaceDE w:val="0"/>
        <w:autoSpaceDN w:val="0"/>
        <w:adjustRightInd w:val="0"/>
        <w:ind w:firstLine="709"/>
        <w:contextualSpacing/>
        <w:jc w:val="both"/>
        <w:outlineLvl w:val="1"/>
        <w:rPr>
          <w:rFonts w:ascii="Times New Roman" w:hAnsi="Times New Roman" w:cs="Times New Roman"/>
          <w:color w:val="FF0000"/>
          <w:sz w:val="24"/>
          <w:szCs w:val="24"/>
        </w:rPr>
      </w:pPr>
      <w:r w:rsidRPr="007B4424">
        <w:rPr>
          <w:rFonts w:ascii="Times New Roman" w:hAnsi="Times New Roman" w:cs="Times New Roman"/>
          <w:color w:val="FF0000"/>
          <w:sz w:val="24"/>
          <w:szCs w:val="24"/>
        </w:rPr>
        <w:t>Жалобы на решения, принятые структурным подразделением Уполномоченного органа при предоставлении муниципальной услуги, подаются заместителю Главы муниципального района, курирующему работу структурного подразделения Уполномоченного органа.</w:t>
      </w:r>
    </w:p>
    <w:p w:rsidR="007B4424" w:rsidRPr="007B4424" w:rsidRDefault="007B4424" w:rsidP="007B4424">
      <w:pPr>
        <w:autoSpaceDE w:val="0"/>
        <w:autoSpaceDN w:val="0"/>
        <w:adjustRightInd w:val="0"/>
        <w:ind w:firstLine="709"/>
        <w:contextualSpacing/>
        <w:jc w:val="both"/>
        <w:outlineLvl w:val="1"/>
        <w:rPr>
          <w:rFonts w:ascii="Times New Roman" w:hAnsi="Times New Roman" w:cs="Times New Roman"/>
          <w:color w:val="FF0000"/>
          <w:sz w:val="24"/>
          <w:szCs w:val="24"/>
        </w:rPr>
      </w:pPr>
      <w:r w:rsidRPr="007B4424">
        <w:rPr>
          <w:rFonts w:ascii="Times New Roman" w:hAnsi="Times New Roman" w:cs="Times New Roman"/>
          <w:color w:val="FF0000"/>
          <w:sz w:val="24"/>
          <w:szCs w:val="24"/>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муниципального района.</w:t>
      </w:r>
    </w:p>
    <w:p w:rsidR="007B4424" w:rsidRPr="007B4424" w:rsidRDefault="007B4424" w:rsidP="007B4424">
      <w:pPr>
        <w:autoSpaceDE w:val="0"/>
        <w:autoSpaceDN w:val="0"/>
        <w:adjustRightInd w:val="0"/>
        <w:ind w:firstLine="709"/>
        <w:contextualSpacing/>
        <w:jc w:val="both"/>
        <w:outlineLvl w:val="1"/>
        <w:rPr>
          <w:rFonts w:ascii="Times New Roman" w:hAnsi="Times New Roman" w:cs="Times New Roman"/>
          <w:sz w:val="24"/>
          <w:szCs w:val="24"/>
        </w:rPr>
      </w:pPr>
      <w:r w:rsidRPr="007B4424">
        <w:rPr>
          <w:rFonts w:ascii="Times New Roman" w:hAnsi="Times New Roman" w:cs="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7B4424" w:rsidRPr="007B4424" w:rsidRDefault="007B4424" w:rsidP="007B4424">
      <w:pPr>
        <w:autoSpaceDE w:val="0"/>
        <w:autoSpaceDN w:val="0"/>
        <w:adjustRightInd w:val="0"/>
        <w:ind w:firstLine="709"/>
        <w:contextualSpacing/>
        <w:jc w:val="both"/>
        <w:outlineLvl w:val="1"/>
        <w:rPr>
          <w:rFonts w:ascii="Times New Roman" w:hAnsi="Times New Roman" w:cs="Times New Roman"/>
          <w:sz w:val="24"/>
          <w:szCs w:val="24"/>
        </w:rPr>
      </w:pPr>
      <w:r w:rsidRPr="007B4424">
        <w:rPr>
          <w:rFonts w:ascii="Times New Roman" w:hAnsi="Times New Roman" w:cs="Times New Roman"/>
          <w:sz w:val="24"/>
          <w:szCs w:val="24"/>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4424" w:rsidRPr="007B4424" w:rsidRDefault="007B4424" w:rsidP="007B4424">
      <w:pPr>
        <w:tabs>
          <w:tab w:val="left" w:pos="1276"/>
        </w:tabs>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5.4. Порядок подачи и рассмотрения жалобы</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sz w:val="24"/>
          <w:szCs w:val="24"/>
        </w:rPr>
      </w:pPr>
      <w:r w:rsidRPr="007B4424">
        <w:rPr>
          <w:rFonts w:ascii="Times New Roman" w:eastAsia="Calibri" w:hAnsi="Times New Roman" w:cs="Times New Roman"/>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В электронном виде жалоба может быть подана заявителем посредством:</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официального сайта Уполномоченного органа;</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Единого портала;</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Регионального портала Новгородской области;</w:t>
      </w:r>
    </w:p>
    <w:p w:rsidR="007B4424" w:rsidRPr="007B4424" w:rsidRDefault="007B4424" w:rsidP="007B4424">
      <w:pPr>
        <w:autoSpaceDE w:val="0"/>
        <w:autoSpaceDN w:val="0"/>
        <w:adjustRightInd w:val="0"/>
        <w:ind w:firstLine="709"/>
        <w:contextualSpacing/>
        <w:jc w:val="both"/>
        <w:rPr>
          <w:rFonts w:ascii="Times New Roman" w:eastAsia="Calibri" w:hAnsi="Times New Roman" w:cs="Times New Roman"/>
          <w:iCs/>
          <w:sz w:val="24"/>
          <w:szCs w:val="24"/>
        </w:rPr>
      </w:pPr>
      <w:r w:rsidRPr="007B4424">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7B4424">
        <w:rPr>
          <w:rFonts w:ascii="Times New Roman" w:eastAsia="Calibri" w:hAnsi="Times New Roman" w:cs="Times New Roman"/>
          <w:iCs/>
          <w:sz w:val="24"/>
          <w:szCs w:val="24"/>
        </w:rPr>
        <w:t>: https://do.gosuslugi.ru;</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 xml:space="preserve">официального сайта МФЦ. </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 xml:space="preserve">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по почте;</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через многофункциональный центр;</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lastRenderedPageBreak/>
        <w:t>с использованием информационно-телекоммуникационной сети "Интернет";</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 xml:space="preserve">официального сайта органа, предоставляющего муниципальную услуг; </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единого портала государственных и муниципальных услуг;</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регионального портала государственных и муниципальных услуг.</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по почте;</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с использованием информационно-телекоммуникационной сети «Интернет»;</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посредством официального сайта МФЦ в информационно-телекоммуникационной сети «Интернет»;</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через Единый портал и Региональный портал Новгородской области.</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доверенность, оформленная в соответствии с законодательством Российской Федерации (для физических лиц);</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5.4.4. Жалоба должна содержать:</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lastRenderedPageBreak/>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7B4424" w:rsidRPr="007B4424" w:rsidRDefault="007B4424" w:rsidP="007B4424">
      <w:pPr>
        <w:tabs>
          <w:tab w:val="left" w:pos="1276"/>
        </w:tabs>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5.5. Сроки рассмотрения жалобы</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4424" w:rsidRPr="007B4424" w:rsidRDefault="007B4424" w:rsidP="007B4424">
      <w:pPr>
        <w:tabs>
          <w:tab w:val="left" w:pos="1276"/>
        </w:tabs>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5.6. Результат рассмотрения жалобы</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lastRenderedPageBreak/>
        <w:t>По результатам рассмотрения жалобы принимается одно из следующих решений:</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7B4424">
        <w:rPr>
          <w:rFonts w:ascii="Times New Roman" w:eastAsia="Calibri" w:hAnsi="Times New Roman" w:cs="Times New Roman"/>
          <w:sz w:val="24"/>
          <w:szCs w:val="24"/>
        </w:rPr>
        <w:t xml:space="preserve"> муниципальными правовыми актами муниципального образования, </w:t>
      </w:r>
      <w:r w:rsidRPr="007B4424">
        <w:rPr>
          <w:rFonts w:ascii="Times New Roman" w:eastAsia="Calibri" w:hAnsi="Times New Roman" w:cs="Times New Roman"/>
          <w:iCs/>
          <w:sz w:val="24"/>
          <w:szCs w:val="24"/>
        </w:rPr>
        <w:t>а также в иных формах;</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об отказе в удовлетворении жалобы.</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Уполномоченный орган отказывает в удовлетворении жалобы в следующих случаях:</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наличия решения по жалобе, принятого ранее в отношении того же заявителя и по тому же предмету жалобы;</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признания доводов заявителя необоснованными;</w:t>
      </w:r>
    </w:p>
    <w:p w:rsidR="007B4424" w:rsidRPr="007B4424" w:rsidRDefault="007B4424" w:rsidP="007B4424">
      <w:pPr>
        <w:tabs>
          <w:tab w:val="left" w:pos="1276"/>
        </w:tabs>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5.7. Порядок информирования заявителя о результатах рассмотрения жалобы</w:t>
      </w:r>
    </w:p>
    <w:p w:rsidR="007B4424" w:rsidRPr="007B4424" w:rsidRDefault="007B4424" w:rsidP="007B4424">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ответе о результатах рассмотрения жалобы указываются:</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фамилия, имя, отчество (при наличии) или наименование заявителя;</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основания для принятия решения по жалобе;</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принятое по жалобе решение;</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сведения о порядке обжалования принятого по жалобе решения.</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признания жалобы подлежащей удовлетворению в ответе заявителю, указанном в абзаце первом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ascii="Times New Roman" w:hAnsi="Times New Roman" w:cs="Times New Roman"/>
          <w:sz w:val="24"/>
          <w:szCs w:val="24"/>
        </w:rPr>
        <w:t xml:space="preserve"> </w:t>
      </w:r>
      <w:r w:rsidRPr="007B4424">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lastRenderedPageBreak/>
        <w:t>В случае признания жалобы, не подлежащей удовлетворению, в ответе заявителю, указанном в абзаце первом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4424" w:rsidRPr="007B4424" w:rsidRDefault="007B4424" w:rsidP="007B4424">
      <w:pPr>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5.8. Порядок обжалования решения по жалобе</w:t>
      </w:r>
    </w:p>
    <w:p w:rsidR="007B4424" w:rsidRPr="007B4424" w:rsidRDefault="007B4424" w:rsidP="007B4424">
      <w:pPr>
        <w:pStyle w:val="ConsPlusNormal"/>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Заявитель вправе обжаловать решения по жалобе в соответствии с законодательством Российской Федерации.</w:t>
      </w:r>
    </w:p>
    <w:p w:rsidR="007B4424" w:rsidRPr="007B4424" w:rsidRDefault="007B4424" w:rsidP="007B4424">
      <w:pPr>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7B4424" w:rsidRPr="007B4424" w:rsidRDefault="007B4424" w:rsidP="007B4424">
      <w:pPr>
        <w:pStyle w:val="ConsPlusNormal"/>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7B4424" w:rsidRPr="007B4424" w:rsidRDefault="007B4424" w:rsidP="007B4424">
      <w:pPr>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5.10. Способы информирования заявителей о порядке подачи и рассмотрения жалобы</w:t>
      </w:r>
    </w:p>
    <w:p w:rsidR="007B4424" w:rsidRPr="007B4424" w:rsidRDefault="007B4424" w:rsidP="007B4424">
      <w:pPr>
        <w:pStyle w:val="ConsPlusNormal"/>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Уполномоченный орган обеспечивает:</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7B4424" w:rsidRPr="007B4424" w:rsidRDefault="007B4424" w:rsidP="007B4424">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7B4424" w:rsidRPr="007B4424" w:rsidRDefault="007B4424" w:rsidP="007B4424">
      <w:pPr>
        <w:ind w:firstLine="709"/>
        <w:jc w:val="both"/>
        <w:rPr>
          <w:rFonts w:ascii="Times New Roman" w:eastAsia="Calibri" w:hAnsi="Times New Roman" w:cs="Times New Roman"/>
          <w:iCs/>
          <w:sz w:val="24"/>
          <w:szCs w:val="24"/>
        </w:rPr>
      </w:pPr>
      <w:r w:rsidRPr="007B4424">
        <w:rPr>
          <w:rFonts w:ascii="Times New Roman" w:hAnsi="Times New Roman" w:cs="Times New Roman"/>
          <w:sz w:val="24"/>
          <w:szCs w:val="24"/>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0C5439" w:rsidRDefault="000C5439" w:rsidP="007B4424">
      <w:pPr>
        <w:jc w:val="both"/>
        <w:rPr>
          <w:rFonts w:ascii="Times New Roman" w:hAnsi="Times New Roman" w:cs="Calibri"/>
        </w:rPr>
        <w:sectPr w:rsidR="000C5439" w:rsidSect="009C088A">
          <w:headerReference w:type="default" r:id="rId19"/>
          <w:footnotePr>
            <w:numFmt w:val="chicago"/>
          </w:footnotePr>
          <w:pgSz w:w="11905" w:h="16838"/>
          <w:pgMar w:top="567" w:right="567" w:bottom="964" w:left="1985" w:header="0" w:footer="0" w:gutter="0"/>
          <w:cols w:space="720"/>
          <w:noEndnote/>
          <w:docGrid w:linePitch="272"/>
        </w:sectPr>
      </w:pPr>
    </w:p>
    <w:p w:rsidR="000C5439" w:rsidRDefault="000C5439" w:rsidP="007B4424">
      <w:pPr>
        <w:autoSpaceDE w:val="0"/>
        <w:autoSpaceDN w:val="0"/>
        <w:adjustRightInd w:val="0"/>
        <w:spacing w:after="120"/>
        <w:ind w:left="4956" w:firstLine="708"/>
        <w:outlineLvl w:val="0"/>
        <w:rPr>
          <w:rFonts w:ascii="Times New Roman" w:hAnsi="Times New Roman"/>
          <w:sz w:val="28"/>
          <w:szCs w:val="28"/>
        </w:rPr>
      </w:pPr>
      <w:r>
        <w:rPr>
          <w:rFonts w:ascii="Times New Roman" w:hAnsi="Times New Roman"/>
          <w:sz w:val="28"/>
          <w:szCs w:val="28"/>
        </w:rPr>
        <w:lastRenderedPageBreak/>
        <w:t>Приложение № 1</w:t>
      </w:r>
    </w:p>
    <w:p w:rsidR="000C5439" w:rsidRDefault="000C5439" w:rsidP="000C5439">
      <w:pPr>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к административному регламенту</w:t>
      </w:r>
    </w:p>
    <w:p w:rsidR="000C5439" w:rsidRDefault="000C5439" w:rsidP="000C5439">
      <w:pPr>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предоставления муниципальной услуги</w:t>
      </w:r>
      <w:r>
        <w:rPr>
          <w:rFonts w:ascii="Times New Roman" w:hAnsi="Times New Roman"/>
          <w:sz w:val="28"/>
          <w:szCs w:val="28"/>
        </w:rPr>
        <w:br/>
        <w:t xml:space="preserve">по прекращению права постоянного </w:t>
      </w:r>
    </w:p>
    <w:p w:rsidR="000C5439" w:rsidRDefault="000C5439" w:rsidP="000C5439">
      <w:pPr>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(бессрочного) пользования, права</w:t>
      </w:r>
    </w:p>
    <w:p w:rsidR="000C5439" w:rsidRDefault="000C5439" w:rsidP="000C5439">
      <w:pPr>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 xml:space="preserve"> безвозмездного пользования, права</w:t>
      </w:r>
    </w:p>
    <w:p w:rsidR="000C5439" w:rsidRDefault="000C5439" w:rsidP="000C5439">
      <w:pPr>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 xml:space="preserve"> пожизненного наследуемого владения </w:t>
      </w:r>
    </w:p>
    <w:p w:rsidR="000C5439" w:rsidRDefault="000C5439" w:rsidP="000C5439">
      <w:pPr>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 xml:space="preserve"> земельным участком, находящимся в</w:t>
      </w:r>
    </w:p>
    <w:p w:rsidR="000C5439" w:rsidRPr="007B4424" w:rsidRDefault="000C5439" w:rsidP="000C5439">
      <w:pPr>
        <w:autoSpaceDE w:val="0"/>
        <w:autoSpaceDN w:val="0"/>
        <w:adjustRightInd w:val="0"/>
        <w:spacing w:line="240" w:lineRule="exact"/>
        <w:jc w:val="right"/>
        <w:rPr>
          <w:rFonts w:ascii="Times New Roman" w:hAnsi="Times New Roman"/>
          <w:color w:val="FF0000"/>
          <w:sz w:val="28"/>
          <w:szCs w:val="28"/>
        </w:rPr>
      </w:pPr>
      <w:r>
        <w:rPr>
          <w:rFonts w:ascii="Times New Roman" w:hAnsi="Times New Roman"/>
          <w:sz w:val="28"/>
          <w:szCs w:val="28"/>
        </w:rPr>
        <w:t xml:space="preserve"> муниципальной собственности </w:t>
      </w:r>
      <w:r w:rsidRPr="007B4424">
        <w:rPr>
          <w:rFonts w:ascii="Times New Roman" w:hAnsi="Times New Roman"/>
          <w:color w:val="FF0000"/>
          <w:sz w:val="28"/>
          <w:szCs w:val="28"/>
        </w:rPr>
        <w:t>или</w:t>
      </w:r>
    </w:p>
    <w:p w:rsidR="000C5439" w:rsidRPr="007B4424" w:rsidRDefault="000C5439" w:rsidP="000C5439">
      <w:pPr>
        <w:autoSpaceDE w:val="0"/>
        <w:autoSpaceDN w:val="0"/>
        <w:adjustRightInd w:val="0"/>
        <w:spacing w:line="240" w:lineRule="exact"/>
        <w:jc w:val="right"/>
        <w:rPr>
          <w:rFonts w:ascii="Times New Roman" w:hAnsi="Times New Roman"/>
          <w:color w:val="FF0000"/>
          <w:sz w:val="28"/>
          <w:szCs w:val="28"/>
        </w:rPr>
      </w:pPr>
      <w:r w:rsidRPr="007B4424">
        <w:rPr>
          <w:rFonts w:ascii="Times New Roman" w:hAnsi="Times New Roman"/>
          <w:color w:val="FF0000"/>
          <w:sz w:val="28"/>
          <w:szCs w:val="28"/>
        </w:rPr>
        <w:t xml:space="preserve"> государственная собственность на</w:t>
      </w:r>
    </w:p>
    <w:p w:rsidR="000C5439" w:rsidRPr="007B4424" w:rsidRDefault="000C5439" w:rsidP="000C5439">
      <w:pPr>
        <w:autoSpaceDE w:val="0"/>
        <w:autoSpaceDN w:val="0"/>
        <w:adjustRightInd w:val="0"/>
        <w:spacing w:line="240" w:lineRule="exact"/>
        <w:jc w:val="right"/>
        <w:rPr>
          <w:rFonts w:ascii="Times New Roman" w:hAnsi="Times New Roman"/>
          <w:color w:val="FF0000"/>
          <w:sz w:val="28"/>
          <w:szCs w:val="28"/>
        </w:rPr>
      </w:pPr>
      <w:r w:rsidRPr="007B4424">
        <w:rPr>
          <w:rFonts w:ascii="Times New Roman" w:hAnsi="Times New Roman"/>
          <w:color w:val="FF0000"/>
          <w:sz w:val="28"/>
          <w:szCs w:val="28"/>
        </w:rPr>
        <w:t xml:space="preserve"> который не разграничена</w:t>
      </w:r>
    </w:p>
    <w:p w:rsidR="000C5439" w:rsidRDefault="000C5439" w:rsidP="000C5439">
      <w:pPr>
        <w:autoSpaceDE w:val="0"/>
        <w:autoSpaceDN w:val="0"/>
        <w:adjustRightInd w:val="0"/>
        <w:jc w:val="right"/>
        <w:rPr>
          <w:rFonts w:ascii="Times New Roman" w:hAnsi="Times New Roman"/>
          <w:sz w:val="28"/>
          <w:szCs w:val="28"/>
        </w:rPr>
      </w:pPr>
    </w:p>
    <w:p w:rsidR="000C5439" w:rsidRPr="00C8597C" w:rsidRDefault="000C5439" w:rsidP="000C5439">
      <w:pPr>
        <w:rPr>
          <w:b/>
          <w:sz w:val="28"/>
          <w:szCs w:val="28"/>
        </w:rPr>
      </w:pPr>
      <w:r>
        <w:rPr>
          <w:b/>
          <w:sz w:val="28"/>
          <w:szCs w:val="28"/>
        </w:rPr>
        <w:t>Примерная</w:t>
      </w:r>
      <w:r w:rsidRPr="00C8597C">
        <w:rPr>
          <w:b/>
          <w:sz w:val="28"/>
          <w:szCs w:val="28"/>
        </w:rPr>
        <w:t xml:space="preserve"> форма заявления</w:t>
      </w:r>
    </w:p>
    <w:p w:rsidR="000C5439" w:rsidRDefault="000C5439" w:rsidP="000C5439">
      <w:pPr>
        <w:autoSpaceDE w:val="0"/>
        <w:autoSpaceDN w:val="0"/>
        <w:adjustRightInd w:val="0"/>
        <w:jc w:val="right"/>
        <w:rPr>
          <w:rFonts w:ascii="Times New Roman" w:hAnsi="Times New Roman"/>
          <w:sz w:val="28"/>
          <w:szCs w:val="28"/>
        </w:rPr>
      </w:pPr>
    </w:p>
    <w:p w:rsidR="000C5439" w:rsidRDefault="000C5439" w:rsidP="000C5439">
      <w:pPr>
        <w:autoSpaceDE w:val="0"/>
        <w:autoSpaceDN w:val="0"/>
        <w:adjustRightInd w:val="0"/>
        <w:jc w:val="right"/>
        <w:rPr>
          <w:rFonts w:ascii="Times New Roman" w:hAnsi="Times New Roman"/>
          <w:sz w:val="28"/>
          <w:szCs w:val="28"/>
        </w:rPr>
      </w:pPr>
    </w:p>
    <w:tbl>
      <w:tblPr>
        <w:tblW w:w="0" w:type="auto"/>
        <w:tblLook w:val="04A0"/>
      </w:tblPr>
      <w:tblGrid>
        <w:gridCol w:w="3753"/>
        <w:gridCol w:w="5818"/>
      </w:tblGrid>
      <w:tr w:rsidR="000C5439" w:rsidRPr="005A6327" w:rsidTr="00667554">
        <w:tc>
          <w:tcPr>
            <w:tcW w:w="4077" w:type="dxa"/>
            <w:shd w:val="clear" w:color="auto" w:fill="auto"/>
          </w:tcPr>
          <w:p w:rsidR="000C5439" w:rsidRPr="005A6327" w:rsidRDefault="000C5439" w:rsidP="00667554">
            <w:pPr>
              <w:autoSpaceDE w:val="0"/>
              <w:autoSpaceDN w:val="0"/>
              <w:adjustRightInd w:val="0"/>
              <w:jc w:val="right"/>
              <w:rPr>
                <w:rFonts w:ascii="Times New Roman" w:hAnsi="Times New Roman"/>
                <w:sz w:val="28"/>
                <w:szCs w:val="28"/>
              </w:rPr>
            </w:pPr>
          </w:p>
        </w:tc>
        <w:tc>
          <w:tcPr>
            <w:tcW w:w="5493" w:type="dxa"/>
            <w:shd w:val="clear" w:color="auto" w:fill="auto"/>
          </w:tcPr>
          <w:p w:rsidR="000C5439" w:rsidRPr="005A6327" w:rsidRDefault="000C5439" w:rsidP="00667554">
            <w:pPr>
              <w:pStyle w:val="1"/>
              <w:keepNext w:val="0"/>
              <w:autoSpaceDE w:val="0"/>
              <w:autoSpaceDN w:val="0"/>
              <w:adjustRightInd w:val="0"/>
              <w:spacing w:line="240" w:lineRule="exact"/>
              <w:rPr>
                <w:rFonts w:ascii="Times New Roman" w:hAnsi="Times New Roman"/>
                <w:bCs w:val="0"/>
                <w:u w:val="single"/>
              </w:rPr>
            </w:pPr>
            <w:r w:rsidRPr="005A6327">
              <w:rPr>
                <w:rFonts w:ascii="Times New Roman" w:hAnsi="Times New Roman"/>
                <w:bCs w:val="0"/>
                <w:u w:val="single"/>
              </w:rPr>
              <w:t>В Администрацию _______________________________________</w:t>
            </w:r>
          </w:p>
          <w:p w:rsidR="000C5439" w:rsidRDefault="000C5439" w:rsidP="00667554">
            <w:pPr>
              <w:pStyle w:val="1"/>
              <w:keepNext w:val="0"/>
              <w:autoSpaceDE w:val="0"/>
              <w:autoSpaceDN w:val="0"/>
              <w:adjustRightInd w:val="0"/>
              <w:spacing w:line="240" w:lineRule="exact"/>
              <w:jc w:val="both"/>
              <w:rPr>
                <w:rFonts w:ascii="Times New Roman" w:hAnsi="Times New Roman"/>
                <w:bCs w:val="0"/>
                <w:u w:val="single"/>
              </w:rPr>
            </w:pP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от _____________________________________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 xml:space="preserve"> (наименование юридического лица)</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ИНН ___________________________________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ЕГРЮЛ________________________</w:t>
            </w:r>
            <w:r>
              <w:rPr>
                <w:rFonts w:ascii="Times New Roman" w:hAnsi="Times New Roman"/>
                <w:bCs w:val="0"/>
                <w:u w:val="single"/>
              </w:rPr>
              <w:t>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Адрес</w:t>
            </w:r>
            <w:r>
              <w:rPr>
                <w:rFonts w:ascii="Times New Roman" w:hAnsi="Times New Roman"/>
                <w:bCs w:val="0"/>
                <w:u w:val="single"/>
              </w:rPr>
              <w:t>:</w:t>
            </w:r>
            <w:r w:rsidRPr="005A6327">
              <w:rPr>
                <w:rFonts w:ascii="Times New Roman" w:hAnsi="Times New Roman"/>
                <w:bCs w:val="0"/>
                <w:u w:val="single"/>
              </w:rPr>
              <w:t>__________________________________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________________________________________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 xml:space="preserve">Контактный телефон </w:t>
            </w:r>
            <w:r w:rsidRPr="005A6327">
              <w:rPr>
                <w:rFonts w:ascii="Times New Roman" w:hAnsi="Times New Roman"/>
                <w:bCs w:val="0"/>
                <w:u w:val="single"/>
              </w:rPr>
              <w:lastRenderedPageBreak/>
              <w:t>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Адрес электронной почты 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или</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Pr>
                <w:rFonts w:ascii="Times New Roman" w:hAnsi="Times New Roman"/>
                <w:bCs w:val="0"/>
                <w:u w:val="single"/>
              </w:rPr>
              <w:t>о</w:t>
            </w:r>
            <w:r w:rsidRPr="005A6327">
              <w:rPr>
                <w:rFonts w:ascii="Times New Roman" w:hAnsi="Times New Roman"/>
                <w:bCs w:val="0"/>
                <w:u w:val="single"/>
              </w:rPr>
              <w:t>т _____________________________________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 xml:space="preserve"> (Ф.И.О. полностью)</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Паспорт: серия _________ номер 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Кем выдан ______________________________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Когда выдан ____________________________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Почтовый адрес _________________________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________________________________________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Контактный телефон _____________________</w:t>
            </w:r>
          </w:p>
          <w:p w:rsidR="000C5439" w:rsidRPr="005A6327" w:rsidRDefault="000C5439" w:rsidP="00667554">
            <w:pPr>
              <w:pStyle w:val="1"/>
              <w:keepNext w:val="0"/>
              <w:autoSpaceDE w:val="0"/>
              <w:autoSpaceDN w:val="0"/>
              <w:adjustRightInd w:val="0"/>
              <w:spacing w:line="240" w:lineRule="exact"/>
              <w:jc w:val="both"/>
              <w:rPr>
                <w:rFonts w:ascii="Times New Roman" w:hAnsi="Times New Roman"/>
                <w:bCs w:val="0"/>
                <w:u w:val="single"/>
              </w:rPr>
            </w:pPr>
            <w:r w:rsidRPr="005A6327">
              <w:rPr>
                <w:rFonts w:ascii="Times New Roman" w:hAnsi="Times New Roman"/>
                <w:bCs w:val="0"/>
                <w:u w:val="single"/>
              </w:rPr>
              <w:t>Адрес электронной почты ________________</w:t>
            </w:r>
          </w:p>
          <w:p w:rsidR="000C5439" w:rsidRPr="005A6327" w:rsidRDefault="000C5439" w:rsidP="00667554">
            <w:pPr>
              <w:autoSpaceDE w:val="0"/>
              <w:autoSpaceDN w:val="0"/>
              <w:adjustRightInd w:val="0"/>
              <w:jc w:val="right"/>
              <w:rPr>
                <w:rFonts w:ascii="Times New Roman" w:hAnsi="Times New Roman"/>
                <w:sz w:val="28"/>
                <w:szCs w:val="28"/>
                <w:u w:val="single"/>
              </w:rPr>
            </w:pPr>
          </w:p>
        </w:tc>
      </w:tr>
    </w:tbl>
    <w:p w:rsidR="000C5439" w:rsidRDefault="000C5439" w:rsidP="000C5439">
      <w:pPr>
        <w:autoSpaceDE w:val="0"/>
        <w:autoSpaceDN w:val="0"/>
        <w:adjustRightInd w:val="0"/>
        <w:jc w:val="right"/>
        <w:rPr>
          <w:rFonts w:ascii="Times New Roman" w:hAnsi="Times New Roman"/>
          <w:sz w:val="28"/>
          <w:szCs w:val="28"/>
        </w:rPr>
      </w:pPr>
    </w:p>
    <w:p w:rsidR="000C5439" w:rsidRDefault="000C5439" w:rsidP="000C5439">
      <w:pPr>
        <w:pStyle w:val="1"/>
        <w:keepNext w:val="0"/>
        <w:autoSpaceDE w:val="0"/>
        <w:autoSpaceDN w:val="0"/>
        <w:adjustRightInd w:val="0"/>
        <w:jc w:val="both"/>
        <w:rPr>
          <w:rFonts w:ascii="Courier New" w:hAnsi="Courier New" w:cs="Courier New"/>
          <w:b w:val="0"/>
          <w:bCs w:val="0"/>
          <w:sz w:val="20"/>
        </w:rPr>
      </w:pPr>
    </w:p>
    <w:p w:rsidR="000C5439" w:rsidRDefault="000C5439" w:rsidP="000C5439">
      <w:pPr>
        <w:pStyle w:val="1"/>
        <w:keepNext w:val="0"/>
        <w:autoSpaceDE w:val="0"/>
        <w:autoSpaceDN w:val="0"/>
        <w:adjustRightInd w:val="0"/>
        <w:rPr>
          <w:rFonts w:ascii="Times New Roman" w:hAnsi="Times New Roman"/>
          <w:bCs w:val="0"/>
        </w:rPr>
      </w:pPr>
      <w:r w:rsidRPr="00D9525F">
        <w:rPr>
          <w:rFonts w:ascii="Times New Roman" w:hAnsi="Times New Roman"/>
          <w:bCs w:val="0"/>
        </w:rPr>
        <w:t>ЗАЯВЛЕНИЕ</w:t>
      </w:r>
    </w:p>
    <w:p w:rsidR="000C5439" w:rsidRDefault="000C5439" w:rsidP="000C5439">
      <w:pPr>
        <w:pStyle w:val="1"/>
        <w:keepNext w:val="0"/>
        <w:autoSpaceDE w:val="0"/>
        <w:autoSpaceDN w:val="0"/>
        <w:adjustRightInd w:val="0"/>
        <w:rPr>
          <w:rFonts w:ascii="Times New Roman" w:hAnsi="Times New Roman"/>
          <w:bCs w:val="0"/>
        </w:rPr>
      </w:pPr>
    </w:p>
    <w:p w:rsidR="000C5439" w:rsidRPr="00593F9E" w:rsidRDefault="000C5439" w:rsidP="000C5439">
      <w:pPr>
        <w:ind w:firstLine="540"/>
        <w:jc w:val="both"/>
        <w:rPr>
          <w:rFonts w:ascii="Times New Roman" w:hAnsi="Times New Roman" w:cs="Calibri"/>
          <w:sz w:val="28"/>
          <w:szCs w:val="28"/>
        </w:rPr>
      </w:pPr>
      <w:r w:rsidRPr="00593F9E">
        <w:rPr>
          <w:rFonts w:ascii="Times New Roman" w:hAnsi="Times New Roman" w:cs="Calibri"/>
          <w:sz w:val="28"/>
          <w:szCs w:val="28"/>
        </w:rPr>
        <w:t>Прошу принять решение о прекращении права (выбрать нужное)</w:t>
      </w:r>
      <w:r>
        <w:rPr>
          <w:rFonts w:ascii="Times New Roman" w:hAnsi="Times New Roman" w:cs="Calibri"/>
          <w:sz w:val="28"/>
          <w:szCs w:val="28"/>
        </w:rPr>
        <w:t>:</w:t>
      </w:r>
    </w:p>
    <w:p w:rsidR="000C5439" w:rsidRDefault="000C5439" w:rsidP="000C5439">
      <w:pPr>
        <w:ind w:firstLine="540"/>
        <w:jc w:val="both"/>
        <w:rPr>
          <w:rFonts w:ascii="Times New Roman" w:hAnsi="Times New Roman" w:cs="Calibri"/>
          <w:sz w:val="28"/>
          <w:szCs w:val="28"/>
        </w:rPr>
      </w:pPr>
      <w:r w:rsidRPr="00593F9E">
        <w:rPr>
          <w:rFonts w:ascii="Times New Roman" w:hAnsi="Times New Roman" w:cs="Calibri"/>
          <w:sz w:val="28"/>
          <w:szCs w:val="28"/>
        </w:rPr>
        <w:t xml:space="preserve"> постоянного (бессрочного) пользования</w:t>
      </w:r>
    </w:p>
    <w:p w:rsidR="000C5439" w:rsidRPr="00593F9E" w:rsidRDefault="000C5439" w:rsidP="000C5439">
      <w:pPr>
        <w:ind w:firstLine="540"/>
        <w:jc w:val="both"/>
        <w:rPr>
          <w:rFonts w:ascii="Times New Roman" w:hAnsi="Times New Roman" w:cs="Calibri"/>
          <w:sz w:val="28"/>
          <w:szCs w:val="28"/>
        </w:rPr>
      </w:pPr>
      <w:r>
        <w:rPr>
          <w:rFonts w:ascii="Times New Roman" w:hAnsi="Times New Roman" w:cs="Calibri"/>
          <w:sz w:val="28"/>
          <w:szCs w:val="28"/>
        </w:rPr>
        <w:t>безвозмездного пользования</w:t>
      </w:r>
    </w:p>
    <w:p w:rsidR="000C5439" w:rsidRPr="00593F9E" w:rsidRDefault="000C5439" w:rsidP="000C5439">
      <w:pPr>
        <w:ind w:firstLine="540"/>
        <w:jc w:val="both"/>
        <w:rPr>
          <w:rFonts w:ascii="Times New Roman" w:hAnsi="Times New Roman" w:cs="Calibri"/>
          <w:sz w:val="28"/>
          <w:szCs w:val="28"/>
        </w:rPr>
      </w:pPr>
      <w:r w:rsidRPr="00593F9E">
        <w:rPr>
          <w:rFonts w:ascii="Times New Roman" w:hAnsi="Times New Roman" w:cs="Calibri"/>
          <w:sz w:val="28"/>
          <w:szCs w:val="28"/>
        </w:rPr>
        <w:t>пожизненного наследуемого владения</w:t>
      </w:r>
    </w:p>
    <w:p w:rsidR="000C5439" w:rsidRPr="00C8597C" w:rsidRDefault="000C5439" w:rsidP="000C5439">
      <w:pPr>
        <w:ind w:firstLine="540"/>
        <w:jc w:val="both"/>
        <w:rPr>
          <w:rFonts w:ascii="Times New Roman" w:hAnsi="Times New Roman"/>
          <w:bCs/>
          <w:sz w:val="28"/>
          <w:szCs w:val="28"/>
        </w:rPr>
      </w:pPr>
      <w:r w:rsidRPr="00593F9E">
        <w:rPr>
          <w:rFonts w:ascii="Times New Roman" w:hAnsi="Times New Roman" w:cs="Calibri"/>
          <w:sz w:val="28"/>
          <w:szCs w:val="28"/>
        </w:rPr>
        <w:t>в отношении  земельного участка, расположенного по адресу:</w:t>
      </w:r>
      <w:r w:rsidRPr="00C8597C">
        <w:rPr>
          <w:rFonts w:ascii="Times New Roman" w:hAnsi="Times New Roman"/>
          <w:bCs/>
          <w:sz w:val="28"/>
          <w:szCs w:val="28"/>
        </w:rPr>
        <w:t xml:space="preserve"> </w:t>
      </w:r>
      <w:r>
        <w:rPr>
          <w:rFonts w:ascii="Times New Roman" w:hAnsi="Times New Roman"/>
          <w:bCs/>
          <w:sz w:val="28"/>
          <w:szCs w:val="28"/>
        </w:rPr>
        <w:t>_________________________</w:t>
      </w:r>
      <w:r w:rsidRPr="00C8597C">
        <w:rPr>
          <w:rFonts w:ascii="Times New Roman" w:hAnsi="Times New Roman"/>
          <w:bCs/>
          <w:sz w:val="28"/>
          <w:szCs w:val="28"/>
        </w:rPr>
        <w:t>_________________________________________,</w:t>
      </w:r>
    </w:p>
    <w:p w:rsidR="000C5439" w:rsidRDefault="000C5439" w:rsidP="000C5439">
      <w:pPr>
        <w:pStyle w:val="1"/>
        <w:keepNext w:val="0"/>
        <w:autoSpaceDE w:val="0"/>
        <w:autoSpaceDN w:val="0"/>
        <w:adjustRightInd w:val="0"/>
        <w:spacing w:line="320" w:lineRule="atLeast"/>
        <w:jc w:val="both"/>
        <w:rPr>
          <w:rFonts w:ascii="Times New Roman" w:hAnsi="Times New Roman"/>
          <w:bCs w:val="0"/>
        </w:rPr>
      </w:pPr>
      <w:r>
        <w:rPr>
          <w:rFonts w:ascii="Times New Roman" w:hAnsi="Times New Roman"/>
          <w:bCs w:val="0"/>
        </w:rPr>
        <w:t>площадью_____</w:t>
      </w:r>
      <w:r w:rsidRPr="00C8597C">
        <w:rPr>
          <w:rFonts w:ascii="Times New Roman" w:hAnsi="Times New Roman"/>
          <w:bCs w:val="0"/>
        </w:rPr>
        <w:t>_____</w:t>
      </w:r>
      <w:r>
        <w:rPr>
          <w:rFonts w:ascii="Times New Roman" w:hAnsi="Times New Roman"/>
          <w:bCs w:val="0"/>
        </w:rPr>
        <w:t>_________</w:t>
      </w:r>
      <w:r w:rsidRPr="00C8597C">
        <w:rPr>
          <w:rFonts w:ascii="Times New Roman" w:hAnsi="Times New Roman"/>
          <w:bCs w:val="0"/>
        </w:rPr>
        <w:t>, с кадастровым номером ____________________</w:t>
      </w:r>
      <w:r>
        <w:rPr>
          <w:rFonts w:ascii="Times New Roman" w:hAnsi="Times New Roman"/>
          <w:bCs w:val="0"/>
        </w:rPr>
        <w:t>__, предоставленный для _______________________________________________________________ в связи с ________________________________________________________.</w:t>
      </w:r>
    </w:p>
    <w:p w:rsidR="000C5439" w:rsidRDefault="000C5439" w:rsidP="000C5439">
      <w:pPr>
        <w:pStyle w:val="1"/>
        <w:keepNext w:val="0"/>
        <w:autoSpaceDE w:val="0"/>
        <w:autoSpaceDN w:val="0"/>
        <w:adjustRightInd w:val="0"/>
        <w:spacing w:line="320" w:lineRule="atLeast"/>
        <w:jc w:val="both"/>
        <w:rPr>
          <w:rFonts w:ascii="Times New Roman" w:hAnsi="Times New Roman"/>
          <w:bCs w:val="0"/>
        </w:rPr>
      </w:pPr>
    </w:p>
    <w:p w:rsidR="000C5439" w:rsidRPr="00C8597C" w:rsidRDefault="000C5439" w:rsidP="000C5439">
      <w:pPr>
        <w:pStyle w:val="1"/>
        <w:keepNext w:val="0"/>
        <w:autoSpaceDE w:val="0"/>
        <w:autoSpaceDN w:val="0"/>
        <w:adjustRightInd w:val="0"/>
        <w:spacing w:line="320" w:lineRule="atLeast"/>
        <w:jc w:val="both"/>
        <w:rPr>
          <w:rFonts w:ascii="Times New Roman" w:hAnsi="Times New Roman"/>
          <w:bCs w:val="0"/>
        </w:rPr>
      </w:pPr>
      <w:r w:rsidRPr="00C8597C">
        <w:rPr>
          <w:rFonts w:ascii="Times New Roman" w:hAnsi="Times New Roman"/>
          <w:bCs w:val="0"/>
        </w:rPr>
        <w:t>Приложения:</w:t>
      </w:r>
    </w:p>
    <w:p w:rsidR="000C5439" w:rsidRDefault="000C5439" w:rsidP="000C5439">
      <w:pPr>
        <w:pStyle w:val="1"/>
        <w:keepNext w:val="0"/>
        <w:autoSpaceDE w:val="0"/>
        <w:autoSpaceDN w:val="0"/>
        <w:adjustRightInd w:val="0"/>
        <w:spacing w:line="320" w:lineRule="atLeast"/>
        <w:ind w:firstLine="709"/>
        <w:jc w:val="both"/>
        <w:rPr>
          <w:rFonts w:ascii="Times New Roman" w:hAnsi="Times New Roman"/>
          <w:bCs w:val="0"/>
        </w:rPr>
      </w:pPr>
      <w:r w:rsidRPr="00C8597C">
        <w:rPr>
          <w:rFonts w:ascii="Times New Roman" w:hAnsi="Times New Roman"/>
          <w:bCs w:val="0"/>
        </w:rPr>
        <w:t>1.</w:t>
      </w:r>
    </w:p>
    <w:p w:rsidR="000C5439" w:rsidRDefault="000C5439" w:rsidP="000C5439">
      <w:pPr>
        <w:pStyle w:val="1"/>
        <w:keepNext w:val="0"/>
        <w:autoSpaceDE w:val="0"/>
        <w:autoSpaceDN w:val="0"/>
        <w:adjustRightInd w:val="0"/>
        <w:spacing w:line="320" w:lineRule="atLeast"/>
        <w:ind w:firstLine="709"/>
        <w:jc w:val="both"/>
        <w:rPr>
          <w:rFonts w:ascii="Times New Roman" w:hAnsi="Times New Roman"/>
          <w:bCs w:val="0"/>
        </w:rPr>
      </w:pPr>
      <w:r w:rsidRPr="00C8597C">
        <w:rPr>
          <w:rFonts w:ascii="Times New Roman" w:hAnsi="Times New Roman"/>
          <w:bCs w:val="0"/>
        </w:rPr>
        <w:t xml:space="preserve">2. </w:t>
      </w:r>
    </w:p>
    <w:p w:rsidR="000C5439" w:rsidRDefault="000C5439" w:rsidP="000C5439">
      <w:pPr>
        <w:pStyle w:val="1"/>
        <w:keepNext w:val="0"/>
        <w:autoSpaceDE w:val="0"/>
        <w:autoSpaceDN w:val="0"/>
        <w:adjustRightInd w:val="0"/>
        <w:spacing w:line="320" w:lineRule="atLeast"/>
        <w:ind w:firstLine="709"/>
        <w:jc w:val="both"/>
        <w:rPr>
          <w:rFonts w:ascii="Times New Roman" w:hAnsi="Times New Roman"/>
          <w:bCs w:val="0"/>
        </w:rPr>
      </w:pPr>
      <w:r>
        <w:rPr>
          <w:rFonts w:ascii="Times New Roman" w:hAnsi="Times New Roman"/>
          <w:bCs w:val="0"/>
        </w:rPr>
        <w:t>3.</w:t>
      </w:r>
    </w:p>
    <w:p w:rsidR="000C5439" w:rsidRPr="00CE4CAF" w:rsidRDefault="000C5439" w:rsidP="000C5439">
      <w:pPr>
        <w:pStyle w:val="1"/>
        <w:keepNext w:val="0"/>
        <w:autoSpaceDE w:val="0"/>
        <w:autoSpaceDN w:val="0"/>
        <w:adjustRightInd w:val="0"/>
        <w:spacing w:line="320" w:lineRule="atLeast"/>
        <w:ind w:firstLine="709"/>
        <w:jc w:val="both"/>
        <w:rPr>
          <w:rFonts w:ascii="Times New Roman" w:hAnsi="Times New Roman"/>
          <w:bCs w:val="0"/>
        </w:rPr>
      </w:pPr>
      <w:r w:rsidRPr="00CE4CAF">
        <w:rPr>
          <w:rFonts w:ascii="Times New Roman" w:hAnsi="Times New Roman"/>
          <w:bCs w:val="0"/>
        </w:rPr>
        <w:t>4.</w:t>
      </w:r>
    </w:p>
    <w:p w:rsidR="000C5439" w:rsidRDefault="000C5439" w:rsidP="000C5439">
      <w:pPr>
        <w:pStyle w:val="1"/>
        <w:keepNext w:val="0"/>
        <w:autoSpaceDE w:val="0"/>
        <w:autoSpaceDN w:val="0"/>
        <w:adjustRightInd w:val="0"/>
        <w:spacing w:line="320" w:lineRule="atLeast"/>
        <w:ind w:firstLine="709"/>
        <w:jc w:val="both"/>
        <w:rPr>
          <w:rFonts w:ascii="Times New Roman" w:hAnsi="Times New Roman"/>
          <w:bCs w:val="0"/>
        </w:rPr>
      </w:pPr>
      <w:r>
        <w:rPr>
          <w:rFonts w:ascii="Times New Roman" w:hAnsi="Times New Roman"/>
          <w:bCs w:val="0"/>
        </w:rPr>
        <w:t>Информирование о ходе рассмотрения настоящего заявления прошу осуществлять посредством: __________________________________________</w:t>
      </w:r>
    </w:p>
    <w:p w:rsidR="000C5439" w:rsidRPr="00E133C2" w:rsidRDefault="000C5439" w:rsidP="000C5439">
      <w:pPr>
        <w:spacing w:line="320" w:lineRule="atLeast"/>
      </w:pPr>
      <w:r>
        <w:t xml:space="preserve">                                                                  (почтового отправления, электронной почты или по номеру телефона)</w:t>
      </w:r>
    </w:p>
    <w:p w:rsidR="000C5439" w:rsidRDefault="000C5439" w:rsidP="000C5439">
      <w:pPr>
        <w:pStyle w:val="1"/>
        <w:keepNext w:val="0"/>
        <w:autoSpaceDE w:val="0"/>
        <w:autoSpaceDN w:val="0"/>
        <w:adjustRightInd w:val="0"/>
        <w:spacing w:line="320" w:lineRule="atLeast"/>
        <w:ind w:firstLine="709"/>
        <w:jc w:val="both"/>
        <w:rPr>
          <w:rFonts w:ascii="Times New Roman" w:hAnsi="Times New Roman"/>
          <w:bCs w:val="0"/>
        </w:rPr>
      </w:pPr>
    </w:p>
    <w:p w:rsidR="000C5439" w:rsidRPr="00C8597C" w:rsidRDefault="000C5439" w:rsidP="000C5439">
      <w:pPr>
        <w:spacing w:line="320" w:lineRule="atLeast"/>
      </w:pPr>
    </w:p>
    <w:p w:rsidR="000C5439" w:rsidRDefault="000C5439" w:rsidP="000C5439">
      <w:pPr>
        <w:pStyle w:val="1"/>
        <w:keepNext w:val="0"/>
        <w:autoSpaceDE w:val="0"/>
        <w:autoSpaceDN w:val="0"/>
        <w:adjustRightInd w:val="0"/>
        <w:spacing w:line="320" w:lineRule="atLeast"/>
        <w:ind w:firstLine="709"/>
        <w:jc w:val="both"/>
        <w:rPr>
          <w:rFonts w:ascii="Times New Roman" w:hAnsi="Times New Roman"/>
          <w:bCs w:val="0"/>
        </w:rPr>
      </w:pPr>
      <w:r>
        <w:rPr>
          <w:rFonts w:ascii="Times New Roman" w:hAnsi="Times New Roman"/>
          <w:bCs w:val="0"/>
        </w:rPr>
        <w:lastRenderedPageBreak/>
        <w:t>Результат рассмотрения заявления прошу предоставить (нужное подчеркнуть):</w:t>
      </w:r>
    </w:p>
    <w:p w:rsidR="000C5439" w:rsidRPr="00571980" w:rsidRDefault="000C5439" w:rsidP="000C5439">
      <w:pPr>
        <w:pStyle w:val="1"/>
        <w:keepNext w:val="0"/>
        <w:autoSpaceDE w:val="0"/>
        <w:autoSpaceDN w:val="0"/>
        <w:adjustRightInd w:val="0"/>
        <w:spacing w:line="320" w:lineRule="atLeast"/>
        <w:ind w:firstLine="709"/>
        <w:jc w:val="both"/>
        <w:rPr>
          <w:rFonts w:ascii="Times New Roman" w:hAnsi="Times New Roman"/>
          <w:bCs w:val="0"/>
        </w:rPr>
      </w:pPr>
      <w:r w:rsidRPr="00571980">
        <w:rPr>
          <w:rFonts w:ascii="Times New Roman" w:hAnsi="Times New Roman"/>
          <w:bCs w:val="0"/>
        </w:rPr>
        <w:t>в виде бумажного документа, который заявитель получает непосредственно при личном обращении;</w:t>
      </w:r>
    </w:p>
    <w:p w:rsidR="000C5439" w:rsidRPr="00571980" w:rsidRDefault="000C5439" w:rsidP="000C5439">
      <w:pPr>
        <w:pStyle w:val="1"/>
        <w:keepNext w:val="0"/>
        <w:autoSpaceDE w:val="0"/>
        <w:autoSpaceDN w:val="0"/>
        <w:adjustRightInd w:val="0"/>
        <w:spacing w:line="320" w:lineRule="atLeast"/>
        <w:ind w:firstLine="709"/>
        <w:jc w:val="both"/>
        <w:rPr>
          <w:rFonts w:ascii="Times New Roman" w:hAnsi="Times New Roman"/>
          <w:bCs w:val="0"/>
        </w:rPr>
      </w:pPr>
      <w:r w:rsidRPr="00571980">
        <w:rPr>
          <w:rFonts w:ascii="Times New Roman" w:hAnsi="Times New Roman"/>
          <w:bCs w:val="0"/>
        </w:rPr>
        <w:t>в виде бумажного документа, который направляется уполномоченным органом заявителю посредством почтового отправления;</w:t>
      </w:r>
    </w:p>
    <w:p w:rsidR="000C5439" w:rsidRDefault="000C5439" w:rsidP="000C5439">
      <w:pPr>
        <w:pStyle w:val="1"/>
        <w:keepNext w:val="0"/>
        <w:autoSpaceDE w:val="0"/>
        <w:autoSpaceDN w:val="0"/>
        <w:adjustRightInd w:val="0"/>
        <w:spacing w:line="320" w:lineRule="atLeast"/>
        <w:ind w:firstLine="709"/>
        <w:jc w:val="both"/>
        <w:rPr>
          <w:rFonts w:ascii="Times New Roman" w:hAnsi="Times New Roman"/>
          <w:bCs w:val="0"/>
        </w:rPr>
      </w:pPr>
      <w:r w:rsidRPr="00571980">
        <w:rPr>
          <w:rFonts w:ascii="Times New Roman" w:hAnsi="Times New Roman"/>
          <w:bCs w:val="0"/>
        </w:rPr>
        <w:t>в виде электронного документа</w:t>
      </w:r>
      <w:r>
        <w:rPr>
          <w:rFonts w:ascii="Times New Roman" w:hAnsi="Times New Roman"/>
          <w:bCs w:val="0"/>
        </w:rPr>
        <w:t xml:space="preserve"> через единый портал, региональный портал;</w:t>
      </w:r>
    </w:p>
    <w:p w:rsidR="000C5439" w:rsidRPr="00CE4CAF" w:rsidRDefault="000C5439" w:rsidP="000C5439">
      <w:pPr>
        <w:pStyle w:val="1"/>
        <w:keepNext w:val="0"/>
        <w:autoSpaceDE w:val="0"/>
        <w:autoSpaceDN w:val="0"/>
        <w:adjustRightInd w:val="0"/>
        <w:spacing w:line="320" w:lineRule="atLeast"/>
        <w:ind w:firstLine="709"/>
        <w:jc w:val="both"/>
        <w:rPr>
          <w:i/>
          <w:color w:val="FF0000"/>
        </w:rPr>
      </w:pPr>
      <w:r w:rsidRPr="00CE4CAF">
        <w:rPr>
          <w:rFonts w:ascii="Times New Roman" w:hAnsi="Times New Roman"/>
          <w:bCs w:val="0"/>
          <w:i/>
          <w:color w:val="FF0000"/>
        </w:rPr>
        <w:t>в виде бумажного документа через ГОАУ «МФЦ»</w:t>
      </w:r>
      <w:r>
        <w:rPr>
          <w:rFonts w:ascii="Times New Roman" w:hAnsi="Times New Roman"/>
          <w:bCs w:val="0"/>
          <w:i/>
          <w:color w:val="FF0000"/>
        </w:rPr>
        <w:t>.</w:t>
      </w:r>
    </w:p>
    <w:p w:rsidR="000C5439" w:rsidRPr="00CE4CAF" w:rsidRDefault="000C5439" w:rsidP="000C5439">
      <w:pPr>
        <w:spacing w:line="320" w:lineRule="atLeast"/>
      </w:pPr>
    </w:p>
    <w:p w:rsidR="000C5439" w:rsidRDefault="000C5439" w:rsidP="000C5439">
      <w:pPr>
        <w:pStyle w:val="1"/>
        <w:keepNext w:val="0"/>
        <w:autoSpaceDE w:val="0"/>
        <w:autoSpaceDN w:val="0"/>
        <w:adjustRightInd w:val="0"/>
        <w:spacing w:line="320" w:lineRule="atLeast"/>
        <w:jc w:val="both"/>
        <w:rPr>
          <w:rFonts w:ascii="Times New Roman" w:hAnsi="Times New Roman"/>
          <w:bCs w:val="0"/>
        </w:rPr>
      </w:pPr>
    </w:p>
    <w:p w:rsidR="000C5439" w:rsidRDefault="000C5439" w:rsidP="000C5439">
      <w:pPr>
        <w:pStyle w:val="1"/>
        <w:keepNext w:val="0"/>
        <w:autoSpaceDE w:val="0"/>
        <w:autoSpaceDN w:val="0"/>
        <w:adjustRightInd w:val="0"/>
        <w:spacing w:line="320" w:lineRule="atLeast"/>
        <w:rPr>
          <w:rFonts w:ascii="Times New Roman" w:hAnsi="Times New Roman"/>
          <w:bCs w:val="0"/>
        </w:rPr>
      </w:pPr>
      <w:r>
        <w:rPr>
          <w:rFonts w:ascii="Times New Roman" w:hAnsi="Times New Roman"/>
          <w:bCs w:val="0"/>
        </w:rPr>
        <w:t>«____»</w:t>
      </w:r>
      <w:r w:rsidRPr="00D9525F">
        <w:rPr>
          <w:rFonts w:ascii="Times New Roman" w:hAnsi="Times New Roman"/>
          <w:bCs w:val="0"/>
        </w:rPr>
        <w:t xml:space="preserve"> __</w:t>
      </w:r>
      <w:r>
        <w:rPr>
          <w:rFonts w:ascii="Times New Roman" w:hAnsi="Times New Roman"/>
          <w:bCs w:val="0"/>
        </w:rPr>
        <w:t xml:space="preserve">_______________ 20__ г. </w:t>
      </w:r>
    </w:p>
    <w:p w:rsidR="000C5439" w:rsidRDefault="000C5439" w:rsidP="000C5439">
      <w:pPr>
        <w:pStyle w:val="1"/>
        <w:keepNext w:val="0"/>
        <w:autoSpaceDE w:val="0"/>
        <w:autoSpaceDN w:val="0"/>
        <w:adjustRightInd w:val="0"/>
        <w:spacing w:line="320" w:lineRule="atLeast"/>
        <w:rPr>
          <w:rFonts w:ascii="Times New Roman" w:hAnsi="Times New Roman"/>
          <w:bCs w:val="0"/>
        </w:rPr>
      </w:pPr>
    </w:p>
    <w:p w:rsidR="000C5439" w:rsidRPr="00D9525F" w:rsidRDefault="000C5439" w:rsidP="000C5439">
      <w:pPr>
        <w:pStyle w:val="1"/>
        <w:keepNext w:val="0"/>
        <w:autoSpaceDE w:val="0"/>
        <w:autoSpaceDN w:val="0"/>
        <w:adjustRightInd w:val="0"/>
        <w:spacing w:line="320" w:lineRule="atLeast"/>
        <w:rPr>
          <w:rFonts w:ascii="Times New Roman" w:hAnsi="Times New Roman"/>
          <w:bCs w:val="0"/>
        </w:rPr>
      </w:pPr>
      <w:r w:rsidRPr="00D9525F">
        <w:rPr>
          <w:rFonts w:ascii="Times New Roman" w:hAnsi="Times New Roman"/>
          <w:bCs w:val="0"/>
        </w:rPr>
        <w:t>__________________________________</w:t>
      </w:r>
    </w:p>
    <w:p w:rsidR="000C5439" w:rsidRPr="00D9525F" w:rsidRDefault="000C5439" w:rsidP="000C5439">
      <w:pPr>
        <w:pStyle w:val="1"/>
        <w:keepNext w:val="0"/>
        <w:autoSpaceDE w:val="0"/>
        <w:autoSpaceDN w:val="0"/>
        <w:adjustRightInd w:val="0"/>
        <w:spacing w:line="320" w:lineRule="atLeast"/>
        <w:jc w:val="both"/>
        <w:rPr>
          <w:rFonts w:ascii="Times New Roman" w:hAnsi="Times New Roman"/>
          <w:bCs w:val="0"/>
        </w:rPr>
      </w:pPr>
      <w:r w:rsidRPr="00D9525F">
        <w:rPr>
          <w:rFonts w:ascii="Times New Roman" w:hAnsi="Times New Roman"/>
          <w:bCs w:val="0"/>
        </w:rPr>
        <w:t>(подпись заявителя с расшифровкой)</w:t>
      </w:r>
    </w:p>
    <w:p w:rsidR="000C5439" w:rsidRPr="000C5439" w:rsidRDefault="000C5439" w:rsidP="000C5439">
      <w:pPr>
        <w:spacing w:after="0"/>
        <w:rPr>
          <w:sz w:val="24"/>
          <w:szCs w:val="24"/>
        </w:rPr>
      </w:pPr>
    </w:p>
    <w:sectPr w:rsidR="000C5439" w:rsidRPr="000C5439" w:rsidSect="003341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8BE" w:rsidRDefault="009F58BE" w:rsidP="0033410D">
      <w:pPr>
        <w:spacing w:after="0" w:line="240" w:lineRule="auto"/>
      </w:pPr>
      <w:r>
        <w:separator/>
      </w:r>
    </w:p>
  </w:endnote>
  <w:endnote w:type="continuationSeparator" w:id="1">
    <w:p w:rsidR="009F58BE" w:rsidRDefault="009F58BE" w:rsidP="00334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8BE" w:rsidRDefault="009F58BE" w:rsidP="0033410D">
      <w:pPr>
        <w:spacing w:after="0" w:line="240" w:lineRule="auto"/>
      </w:pPr>
      <w:r>
        <w:separator/>
      </w:r>
    </w:p>
  </w:footnote>
  <w:footnote w:type="continuationSeparator" w:id="1">
    <w:p w:rsidR="009F58BE" w:rsidRDefault="009F58BE" w:rsidP="00334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8A" w:rsidRDefault="009F58BE">
    <w:pPr>
      <w:pStyle w:val="a5"/>
    </w:pPr>
  </w:p>
  <w:p w:rsidR="009C088A" w:rsidRPr="00E242BB" w:rsidRDefault="009F58BE" w:rsidP="009C088A">
    <w:pPr>
      <w:autoSpaceDE w:val="0"/>
      <w:autoSpaceDN w:val="0"/>
      <w:adjustRightInd w:val="0"/>
      <w:outlineLvl w:val="1"/>
      <w:rPr>
        <w:rFonts w:ascii="Times New Roman" w:hAnsi="Times New Roman"/>
        <w:b/>
        <w:sz w:val="24"/>
        <w:szCs w:val="24"/>
      </w:rPr>
    </w:pPr>
  </w:p>
  <w:p w:rsidR="009C088A" w:rsidRDefault="009F58B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numFmt w:val="chicago"/>
    <w:footnote w:id="0"/>
    <w:footnote w:id="1"/>
  </w:footnotePr>
  <w:endnotePr>
    <w:endnote w:id="0"/>
    <w:endnote w:id="1"/>
  </w:endnotePr>
  <w:compat>
    <w:useFELayout/>
  </w:compat>
  <w:rsids>
    <w:rsidRoot w:val="000C5439"/>
    <w:rsid w:val="00034B5B"/>
    <w:rsid w:val="00063448"/>
    <w:rsid w:val="000674D7"/>
    <w:rsid w:val="000C5439"/>
    <w:rsid w:val="00233BC0"/>
    <w:rsid w:val="00301AF3"/>
    <w:rsid w:val="0033410D"/>
    <w:rsid w:val="007B4424"/>
    <w:rsid w:val="00873594"/>
    <w:rsid w:val="00951A2B"/>
    <w:rsid w:val="009F58BE"/>
    <w:rsid w:val="00A87E1F"/>
    <w:rsid w:val="00BC30AD"/>
    <w:rsid w:val="00E50900"/>
    <w:rsid w:val="00F0019C"/>
    <w:rsid w:val="00FF7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10D"/>
  </w:style>
  <w:style w:type="paragraph" w:styleId="1">
    <w:name w:val="heading 1"/>
    <w:basedOn w:val="a"/>
    <w:next w:val="a"/>
    <w:link w:val="10"/>
    <w:uiPriority w:val="9"/>
    <w:qFormat/>
    <w:rsid w:val="000C5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C5439"/>
    <w:pPr>
      <w:keepNext/>
      <w:spacing w:after="0" w:line="240" w:lineRule="auto"/>
      <w:jc w:val="center"/>
      <w:outlineLvl w:val="2"/>
    </w:pPr>
    <w:rPr>
      <w:rFonts w:ascii="Times New Roman CYR" w:eastAsia="Times New Roman" w:hAnsi="Times New Roman CYR"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5439"/>
    <w:rPr>
      <w:rFonts w:ascii="Times New Roman CYR" w:eastAsia="Times New Roman" w:hAnsi="Times New Roman CYR" w:cs="Times New Roman"/>
      <w:b/>
      <w:sz w:val="28"/>
      <w:szCs w:val="20"/>
    </w:rPr>
  </w:style>
  <w:style w:type="paragraph" w:customStyle="1" w:styleId="ConsPlusNormal">
    <w:name w:val="ConsPlusNormal"/>
    <w:link w:val="ConsPlusNormal0"/>
    <w:rsid w:val="000C54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link w:val="a4"/>
    <w:qFormat/>
    <w:rsid w:val="000C5439"/>
    <w:pPr>
      <w:suppressAutoHyphens/>
      <w:spacing w:after="0" w:line="240" w:lineRule="auto"/>
    </w:pPr>
    <w:rPr>
      <w:rFonts w:ascii="Calibri" w:eastAsia="Arial" w:hAnsi="Calibri" w:cs="Calibri"/>
      <w:lang w:eastAsia="ar-SA"/>
    </w:rPr>
  </w:style>
  <w:style w:type="character" w:customStyle="1" w:styleId="a4">
    <w:name w:val="Без интервала Знак"/>
    <w:basedOn w:val="a0"/>
    <w:link w:val="a3"/>
    <w:rsid w:val="000C5439"/>
    <w:rPr>
      <w:rFonts w:ascii="Calibri" w:eastAsia="Arial" w:hAnsi="Calibri" w:cs="Calibri"/>
      <w:lang w:eastAsia="ar-SA"/>
    </w:rPr>
  </w:style>
  <w:style w:type="character" w:customStyle="1" w:styleId="-">
    <w:name w:val="Интернет-ссылка"/>
    <w:rsid w:val="000C5439"/>
    <w:rPr>
      <w:color w:val="0000FF"/>
      <w:u w:val="single"/>
    </w:rPr>
  </w:style>
  <w:style w:type="character" w:customStyle="1" w:styleId="10">
    <w:name w:val="Заголовок 1 Знак"/>
    <w:basedOn w:val="a0"/>
    <w:link w:val="1"/>
    <w:uiPriority w:val="9"/>
    <w:rsid w:val="000C5439"/>
    <w:rPr>
      <w:rFonts w:asciiTheme="majorHAnsi" w:eastAsiaTheme="majorEastAsia" w:hAnsiTheme="majorHAnsi" w:cstheme="majorBidi"/>
      <w:b/>
      <w:bCs/>
      <w:color w:val="365F91" w:themeColor="accent1" w:themeShade="BF"/>
      <w:sz w:val="28"/>
      <w:szCs w:val="28"/>
    </w:rPr>
  </w:style>
  <w:style w:type="paragraph" w:styleId="a5">
    <w:name w:val="header"/>
    <w:basedOn w:val="a"/>
    <w:link w:val="11"/>
    <w:uiPriority w:val="99"/>
    <w:rsid w:val="000C5439"/>
    <w:pPr>
      <w:tabs>
        <w:tab w:val="center" w:pos="4677"/>
        <w:tab w:val="right" w:pos="9355"/>
      </w:tabs>
      <w:spacing w:after="0" w:line="240" w:lineRule="auto"/>
    </w:pPr>
    <w:rPr>
      <w:rFonts w:ascii="Times New Roman CYR" w:eastAsia="Times New Roman" w:hAnsi="Times New Roman CYR" w:cs="Times New Roman"/>
      <w:sz w:val="20"/>
      <w:szCs w:val="20"/>
    </w:rPr>
  </w:style>
  <w:style w:type="character" w:customStyle="1" w:styleId="a6">
    <w:name w:val="Верхний колонтитул Знак"/>
    <w:basedOn w:val="a0"/>
    <w:link w:val="a5"/>
    <w:uiPriority w:val="99"/>
    <w:semiHidden/>
    <w:rsid w:val="000C5439"/>
  </w:style>
  <w:style w:type="character" w:customStyle="1" w:styleId="11">
    <w:name w:val="Верхний колонтитул Знак1"/>
    <w:link w:val="a5"/>
    <w:uiPriority w:val="99"/>
    <w:rsid w:val="000C5439"/>
    <w:rPr>
      <w:rFonts w:ascii="Times New Roman CYR" w:eastAsia="Times New Roman" w:hAnsi="Times New Roman CYR" w:cs="Times New Roman"/>
      <w:sz w:val="20"/>
      <w:szCs w:val="20"/>
    </w:rPr>
  </w:style>
  <w:style w:type="character" w:customStyle="1" w:styleId="ConsPlusNormal0">
    <w:name w:val="ConsPlusNormal Знак"/>
    <w:link w:val="ConsPlusNormal"/>
    <w:locked/>
    <w:rsid w:val="007B4424"/>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9862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BBD60C87C3D5BD49073C581E42F8A816CDCE3F3C93790B3038DB6491BA112E19A7D1D0BC7BDFDBB5E1265C67AI5M"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BAB80BB853E5A8A463FE1093EA2A44AB2E5B6E8B76138929DF4739B35BB2B5E3135967B1BC1D3C711576A2FF93lEO9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48BBD60C87C3D5BD49072CB94E42F8A816BDFE8FBC93790B3038DB6491BA112F39A251109C2A0FABA4B443483F96C17294F07C7361D667376IDM"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consultantplus://offline/ref=BAB80BB853E5A8A463FE1093EA2A44AB2E5B6C8D7A1F8929DF4739B35BB2B5E3135967B1BC1D3C711576A2FF93lEO9O" TargetMode="External"/><Relationship Id="rId2" Type="http://schemas.openxmlformats.org/officeDocument/2006/relationships/settings" Target="settings.xml"/><Relationship Id="rId16" Type="http://schemas.openxmlformats.org/officeDocument/2006/relationships/hyperlink" Target="consultantplus://offline/ref=41485A72A1D6EC7E2A284232C48326E51129A943E9A7D141A19EA4DB5AB7493EB2CC0883A15179D49375A624153172E9781AEB82FA31A3FE88E0A6XFp8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8FA27364236BC7319F8A2A9166E5F0AFC78567207E14BFC8806F66AE5F21D527AEA374B68E13B99FF3C18CFCA154E13ED04A9BC82EDaDF" TargetMode="External"/><Relationship Id="rId11" Type="http://schemas.openxmlformats.org/officeDocument/2006/relationships/hyperlink" Target="consultantplus://offline/ref=6289369182ADB4E902B10CEE158A6D171B6714AF8959DC99B161E0D6C5C138F79FFF97FF4368D12AB165DBE1CF3FB5D94DBC0BE18B13EB4D7AD68842oCp6G" TargetMode="External"/><Relationship Id="rId5" Type="http://schemas.openxmlformats.org/officeDocument/2006/relationships/endnotes" Target="endnotes.xml"/><Relationship Id="rId15" Type="http://schemas.openxmlformats.org/officeDocument/2006/relationships/hyperlink" Target="https://mfc53.nov.ru/" TargetMode="Externa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248BBD60C87C3D5BD49073C581E42F8A806EDFEDF6C73790B3038DB6491BA112E19A7D1D0BC7BDFDBB5E1265C67AI5M" TargetMode="External"/><Relationship Id="rId14" Type="http://schemas.openxmlformats.org/officeDocument/2006/relationships/hyperlink" Target="consultantplus://offline/ref=87CE67AED6F0B2AC5F0059C667E85B686CF0AFBABCDDADA166DF822C92F20B31CD22C7F50C0AAB349FD53B6ACC1EC15CC5C5CA6B8F8CFEE4B0m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11556</Words>
  <Characters>65871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2022-02-02T10:20:00Z</dcterms:created>
  <dcterms:modified xsi:type="dcterms:W3CDTF">2022-02-03T13:59:00Z</dcterms:modified>
</cp:coreProperties>
</file>