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3A00D5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4107594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4F6627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="00123CF3">
        <w:rPr>
          <w:rFonts w:ascii="Times New Roman" w:hAnsi="Times New Roman"/>
          <w:b/>
          <w:sz w:val="28"/>
          <w:szCs w:val="28"/>
        </w:rPr>
        <w:t>.07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103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6627" w:rsidRPr="004F6627" w:rsidRDefault="004F6627" w:rsidP="004F66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662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proofErr w:type="gramStart"/>
      <w:r w:rsidRPr="004F662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F6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6627" w:rsidRPr="004F6627" w:rsidRDefault="004F6627" w:rsidP="004F66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662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F6627" w:rsidRPr="004F6627" w:rsidRDefault="004F6627" w:rsidP="004F66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6627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proofErr w:type="gramStart"/>
      <w:r w:rsidRPr="004F662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4F6627" w:rsidRPr="004F6627" w:rsidRDefault="004F6627" w:rsidP="004F6627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4F6627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F6627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«Предоставление </w:t>
      </w:r>
      <w:proofErr w:type="gramStart"/>
      <w:r w:rsidRPr="004F6627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земельного</w:t>
      </w:r>
      <w:proofErr w:type="gramEnd"/>
      <w:r w:rsidRPr="004F6627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 </w:t>
      </w:r>
    </w:p>
    <w:p w:rsidR="004F6627" w:rsidRPr="004F6627" w:rsidRDefault="004F6627" w:rsidP="004F6627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4F6627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участка в собственность без проведения </w:t>
      </w:r>
    </w:p>
    <w:p w:rsidR="004F6627" w:rsidRPr="004F6627" w:rsidRDefault="004F6627" w:rsidP="004F6627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4F6627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торгов»</w:t>
      </w:r>
    </w:p>
    <w:p w:rsidR="004F6627" w:rsidRPr="004F6627" w:rsidRDefault="004F6627" w:rsidP="004F6627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627" w:rsidRDefault="004F6627" w:rsidP="004F6627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F66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F662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4F6627">
        <w:rPr>
          <w:rFonts w:ascii="Times New Roman" w:hAnsi="Times New Roman" w:cs="Times New Roman"/>
          <w:sz w:val="28"/>
          <w:szCs w:val="28"/>
        </w:rPr>
        <w:t>с</w:t>
      </w:r>
      <w:r w:rsidRPr="004F6627">
        <w:rPr>
          <w:rFonts w:ascii="Times New Roman" w:hAnsi="Times New Roman" w:cs="Times New Roman"/>
          <w:sz w:val="28"/>
          <w:szCs w:val="28"/>
        </w:rPr>
        <w:t xml:space="preserve">луг, протестом  прокуратуры Валдайского района от 26.03.2018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6627">
        <w:rPr>
          <w:rFonts w:ascii="Times New Roman" w:hAnsi="Times New Roman" w:cs="Times New Roman"/>
          <w:sz w:val="28"/>
          <w:szCs w:val="28"/>
        </w:rPr>
        <w:t>№ 7.02.2018</w:t>
      </w:r>
    </w:p>
    <w:p w:rsidR="004F6627" w:rsidRPr="004F6627" w:rsidRDefault="004F6627" w:rsidP="004F6627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F6627" w:rsidRPr="004F6627" w:rsidRDefault="004F6627" w:rsidP="004F66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F6627" w:rsidRPr="004F6627" w:rsidRDefault="004F6627" w:rsidP="004F6627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Pr="004F662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по предоставлению муниципальной услуги «</w:t>
      </w:r>
      <w:r w:rsidRPr="004F6627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земельного участка в собственность без проведения торгов </w:t>
      </w:r>
      <w:r w:rsidRPr="004F6627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Едровского сельского поселения от 20.02.2016 № 31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4F6627">
        <w:rPr>
          <w:rFonts w:ascii="Times New Roman" w:hAnsi="Times New Roman" w:cs="Times New Roman"/>
          <w:sz w:val="28"/>
          <w:szCs w:val="28"/>
        </w:rPr>
        <w:t>:</w:t>
      </w:r>
    </w:p>
    <w:p w:rsidR="004F6627" w:rsidRPr="004F6627" w:rsidRDefault="004F6627" w:rsidP="004F6627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1.1. пункт 2.6. читать в следующей редакции:</w:t>
      </w:r>
    </w:p>
    <w:p w:rsidR="004F6627" w:rsidRPr="004F6627" w:rsidRDefault="004F6627" w:rsidP="004F662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F6627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услуге, подлежащих представлению заявителем, способы их  получения заявителем, в том числе в электронной форме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подает заявление о предоставления земельного участка в собственность по форме указанной в Приложении №3 к настоящему Административному регламенту.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2.6.2. Документы, которые заявитель должен представить самостоятельно: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1) для физических лиц: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lastRenderedPageBreak/>
        <w:t>копия документа, удостоверяющего личность заявителя либо личность представителя;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здание, строение, сооружение в соответствии с </w:t>
      </w:r>
      <w:hyperlink r:id="rId7" w:history="1">
        <w:r w:rsidRPr="004F662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F6627">
        <w:rPr>
          <w:rFonts w:ascii="Times New Roman" w:hAnsi="Times New Roman" w:cs="Times New Roman"/>
          <w:sz w:val="28"/>
          <w:szCs w:val="28"/>
        </w:rPr>
        <w:t xml:space="preserve"> Российской Федерации признается возникшим независимо от его регистрации в ЕГРН;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8" w:history="1">
        <w:r w:rsidRPr="004F662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F6627">
        <w:rPr>
          <w:rFonts w:ascii="Times New Roman" w:hAnsi="Times New Roman" w:cs="Times New Roman"/>
          <w:sz w:val="28"/>
          <w:szCs w:val="28"/>
        </w:rPr>
        <w:t xml:space="preserve"> Российской Федерации признается возникшим независимо от его регистрации в ЕГРН;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копия документа, подтверждающего обстоятельства, дающие право приобретения земельного участка в аренду без проведения торгов;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27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ориентиров;</w:t>
      </w:r>
      <w:proofErr w:type="gramEnd"/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 9 к настоящему административному регламенту);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2) для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либо представителя;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здание, строение, сооружение в соответствии с </w:t>
      </w:r>
      <w:hyperlink r:id="rId9" w:history="1">
        <w:r w:rsidRPr="004F662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F6627">
        <w:rPr>
          <w:rFonts w:ascii="Times New Roman" w:hAnsi="Times New Roman" w:cs="Times New Roman"/>
          <w:sz w:val="28"/>
          <w:szCs w:val="28"/>
        </w:rPr>
        <w:t xml:space="preserve"> Российской Федерации признается возникшим независимо от его регистрации в ЕГРН;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0" w:history="1">
        <w:r w:rsidRPr="004F662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F6627">
        <w:rPr>
          <w:rFonts w:ascii="Times New Roman" w:hAnsi="Times New Roman" w:cs="Times New Roman"/>
          <w:sz w:val="28"/>
          <w:szCs w:val="28"/>
        </w:rPr>
        <w:t xml:space="preserve"> Российской Федерации признается возникшим независимо от его регистрации в ЕГРН;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</w:t>
      </w:r>
      <w:hyperlink r:id="rId11" w:history="1">
        <w:r w:rsidRPr="004F662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F6627">
        <w:rPr>
          <w:rFonts w:ascii="Times New Roman" w:hAnsi="Times New Roman" w:cs="Times New Roman"/>
          <w:sz w:val="28"/>
          <w:szCs w:val="28"/>
        </w:rPr>
        <w:t>, если данное обстоятельство не следует из документов, перечисленных выше;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копия документа, подтверждающего обстоятельства, дающие право приобретения земельного участка в аренду без проведения торгов;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lastRenderedPageBreak/>
        <w:t>3) для индивидуальных предпринимателей: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индивидуальным предпринимателем либо личность представителя;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здание, строение, сооружение в соответствии с </w:t>
      </w:r>
      <w:hyperlink r:id="rId12" w:history="1">
        <w:r w:rsidRPr="004F662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F6627">
        <w:rPr>
          <w:rFonts w:ascii="Times New Roman" w:hAnsi="Times New Roman" w:cs="Times New Roman"/>
          <w:sz w:val="28"/>
          <w:szCs w:val="28"/>
        </w:rPr>
        <w:t xml:space="preserve"> Российской Федерации признается возникшим независимо от его регистрации </w:t>
      </w:r>
      <w:proofErr w:type="gramStart"/>
      <w:r w:rsidRPr="004F66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6627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реестром прав на недвижимое имущество и сделок с ним (далее - ЕГРН);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3" w:history="1">
        <w:r w:rsidRPr="004F662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F6627">
        <w:rPr>
          <w:rFonts w:ascii="Times New Roman" w:hAnsi="Times New Roman" w:cs="Times New Roman"/>
          <w:sz w:val="28"/>
          <w:szCs w:val="28"/>
        </w:rPr>
        <w:t xml:space="preserve"> Российской Федерации признается возникшим независимо от его регистрации в ЕГРН;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</w:t>
      </w:r>
      <w:hyperlink r:id="rId14" w:history="1">
        <w:r w:rsidRPr="004F662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F6627">
        <w:rPr>
          <w:rFonts w:ascii="Times New Roman" w:hAnsi="Times New Roman" w:cs="Times New Roman"/>
          <w:sz w:val="28"/>
          <w:szCs w:val="28"/>
        </w:rPr>
        <w:t>, если данное обстоятельство не следует из документов, перечисленных выше;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копия документа, подтверждающего обстоятельства, дающие право приобретения земельного участка в аренду без проведения торгов.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2.6.3. Документы, которые заявитель вправе представить по собственной инициативе, так как они  подлежат  представлению в рамках межведомственного  информационного  взаимодействия: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1) для физических лиц: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выписка из ЕГРН о правах на здание, строение, сооружение, находящиеся на приобретаемом земельном участке, или уведомление об отсутствии в ЕГРН запрашиваемых сведений о зарегистрированных правах на указанные здания, строения, сооружения;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 2) для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 или выписка из государственного реестра о юридическом лице, являющемся заявителем, ходатайствующим о приобретении прав на земельный участок;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выписка из ЕГРН о правах на здание, строение, сооружение, находящиеся на приобретаемом земельном участке, или уведомление об отсутствии в ЕГРН </w:t>
      </w:r>
      <w:r w:rsidRPr="004F6627">
        <w:rPr>
          <w:rFonts w:ascii="Times New Roman" w:hAnsi="Times New Roman" w:cs="Times New Roman"/>
          <w:sz w:val="28"/>
          <w:szCs w:val="28"/>
        </w:rPr>
        <w:lastRenderedPageBreak/>
        <w:t>запрашиваемых сведений о зарегистрированных правах на указанные здания, строения, сооружения;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3) для индивидуальных предпринимателей: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индивидуального предпринимателя или выписка из государственного реестра об индивидуальном предпринимателе, являющемся заявителем, ходатайствующим о приобретении прав на земельный участок;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выписка из ЕГРН о правах на здание, строение, сооружение, находящиеся на приобретаемом земельном участке, или уведомление об отсутствии в ЕГРН запрашиваемых сведений о зарегистрированных правах на указанные здания, строения, сооружения;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2.6.4. По своему желанию заявитель может иные документы, которые, по его мнению, имеют значение при предоставлении муниципальной услуги.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2.6.5. Копии документов могут быть заверены нотариально или заверяются при приеме документов в установленном порядке при наличии</w:t>
      </w:r>
      <w:proofErr w:type="gramStart"/>
      <w:r w:rsidRPr="004F662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4F6627" w:rsidRPr="004F6627" w:rsidRDefault="004F6627" w:rsidP="004F6627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1.2. пункт 2.7. читать в следующей редакции:</w:t>
      </w:r>
    </w:p>
    <w:p w:rsidR="004F6627" w:rsidRPr="004F6627" w:rsidRDefault="004F6627" w:rsidP="004F662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27">
        <w:rPr>
          <w:rFonts w:ascii="Times New Roman" w:hAnsi="Times New Roman" w:cs="Times New Roman"/>
          <w:b/>
          <w:sz w:val="28"/>
          <w:szCs w:val="28"/>
        </w:rPr>
        <w:t>«2.7.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представить, а также способы их получения заявителями, в том числе в электронной форме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2.7.1. В случае если заявителем не представлен самостоятельно кадастровый паспорт земельного участка, то по каналам межведомственного взаимодействия специалист запрашивает его в Валдайском отделе управления Федеральной службы государственной регистрации, кадастра и картографии, по Новгородской области (управление </w:t>
      </w:r>
      <w:proofErr w:type="spellStart"/>
      <w:r w:rsidRPr="004F66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F6627">
        <w:rPr>
          <w:rFonts w:ascii="Times New Roman" w:hAnsi="Times New Roman" w:cs="Times New Roman"/>
          <w:sz w:val="28"/>
          <w:szCs w:val="28"/>
        </w:rPr>
        <w:t xml:space="preserve"> по Новгородской области) (Приложение № 1 к настоящему Административному регламенту). 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F66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6627">
        <w:rPr>
          <w:rFonts w:ascii="Times New Roman" w:hAnsi="Times New Roman" w:cs="Times New Roman"/>
          <w:sz w:val="28"/>
          <w:szCs w:val="28"/>
        </w:rPr>
        <w:t xml:space="preserve"> если заявителем не представлены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свидетельства о </w:t>
      </w:r>
      <w:r w:rsidRPr="004F662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регистрации юридического лица (для юридических лиц) или выписки из государственных реестров о юридическом лице или индивидуальном предпринимателе, являющемся заявителем, то Специалист Уполномоченного органа через официальный сайт Федеральной налоговой службы Российской Федерации в сети Интернет запрашивает  выписку из государственных реестров о юридическом лице или индивидуальном предпринимателе, являющемся заявителем, в электронной форме. 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27">
        <w:rPr>
          <w:rFonts w:ascii="Times New Roman" w:hAnsi="Times New Roman" w:cs="Times New Roman"/>
          <w:sz w:val="28"/>
          <w:szCs w:val="28"/>
        </w:rPr>
        <w:t>В случае если заявителем не представлены самостоятельно выписка из ЕГРН о правах на здание, строение, сооружение или уведомление об отсутствии в ЕГРН запрашиваемых сведений, выписка из ЕГРН о правах на приобретаемый земельный участок или уведомление об отсутствии в ЕГРН запрашиваемых сведений, то по каналам межведомственного взаимодействия специалист Уполномоченного органа запрашивает их в Валдайском отделе управления Федеральной службы государственной регистрации, кадастра</w:t>
      </w:r>
      <w:proofErr w:type="gramEnd"/>
      <w:r w:rsidRPr="004F6627">
        <w:rPr>
          <w:rFonts w:ascii="Times New Roman" w:hAnsi="Times New Roman" w:cs="Times New Roman"/>
          <w:sz w:val="28"/>
          <w:szCs w:val="28"/>
        </w:rPr>
        <w:t xml:space="preserve"> и картографии, по Новгородской области (управление </w:t>
      </w:r>
      <w:proofErr w:type="spellStart"/>
      <w:r w:rsidRPr="004F66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F6627">
        <w:rPr>
          <w:rFonts w:ascii="Times New Roman" w:hAnsi="Times New Roman" w:cs="Times New Roman"/>
          <w:sz w:val="28"/>
          <w:szCs w:val="28"/>
        </w:rPr>
        <w:t xml:space="preserve"> по Новгородской области) (Приложение № 1 к настоящему Административному регламенту).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2.7.2. Непредставление заявителем указанного документа не является основанием для отказа заявителю в предоставлении услуги</w:t>
      </w:r>
      <w:proofErr w:type="gramStart"/>
      <w:r w:rsidRPr="004F662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6627" w:rsidRPr="004F6627" w:rsidRDefault="004F6627" w:rsidP="004F6627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1.3. пункт 2.8. читать в следующей редакции:</w:t>
      </w:r>
    </w:p>
    <w:p w:rsidR="004F6627" w:rsidRPr="004F6627" w:rsidRDefault="004F6627" w:rsidP="004F662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27">
        <w:rPr>
          <w:rFonts w:ascii="Times New Roman" w:hAnsi="Times New Roman" w:cs="Times New Roman"/>
          <w:b/>
          <w:sz w:val="28"/>
          <w:szCs w:val="28"/>
        </w:rPr>
        <w:t>«2.8.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4F6627" w:rsidRPr="004F6627" w:rsidRDefault="004F6627" w:rsidP="004F66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proofErr w:type="gramStart"/>
      <w:r w:rsidRPr="004F662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6627" w:rsidRPr="004F6627" w:rsidRDefault="004F6627" w:rsidP="004F66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F66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6627" w:rsidRPr="004F6627" w:rsidRDefault="004F6627" w:rsidP="004F66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F6627" w:rsidRDefault="00BB4084" w:rsidP="004F66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627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F6627">
        <w:rPr>
          <w:rFonts w:ascii="Times New Roman" w:hAnsi="Times New Roman"/>
          <w:sz w:val="28"/>
          <w:szCs w:val="28"/>
        </w:rPr>
        <w:tab/>
      </w:r>
      <w:r w:rsidRPr="004F6627">
        <w:rPr>
          <w:rFonts w:ascii="Times New Roman" w:hAnsi="Times New Roman"/>
          <w:sz w:val="28"/>
          <w:szCs w:val="28"/>
        </w:rPr>
        <w:tab/>
      </w:r>
      <w:r w:rsidRPr="004F6627">
        <w:rPr>
          <w:rFonts w:ascii="Times New Roman" w:hAnsi="Times New Roman"/>
          <w:sz w:val="28"/>
          <w:szCs w:val="28"/>
        </w:rPr>
        <w:tab/>
      </w:r>
      <w:r w:rsidRPr="004F6627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F6627" w:rsidRDefault="00BB4084" w:rsidP="004F66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516FC"/>
    <w:rsid w:val="00281DF0"/>
    <w:rsid w:val="002A1C8E"/>
    <w:rsid w:val="00315CBB"/>
    <w:rsid w:val="00362104"/>
    <w:rsid w:val="00364320"/>
    <w:rsid w:val="003A00D5"/>
    <w:rsid w:val="00400937"/>
    <w:rsid w:val="004F6627"/>
    <w:rsid w:val="00672046"/>
    <w:rsid w:val="00726AF8"/>
    <w:rsid w:val="0076067D"/>
    <w:rsid w:val="008E56AC"/>
    <w:rsid w:val="00905EFA"/>
    <w:rsid w:val="009A24C5"/>
    <w:rsid w:val="00AA6470"/>
    <w:rsid w:val="00AD0591"/>
    <w:rsid w:val="00B03228"/>
    <w:rsid w:val="00BB3889"/>
    <w:rsid w:val="00BB4084"/>
    <w:rsid w:val="00C41600"/>
    <w:rsid w:val="00C47702"/>
    <w:rsid w:val="00C762C3"/>
    <w:rsid w:val="00C906E1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character" w:styleId="a7">
    <w:name w:val="Hyperlink"/>
    <w:basedOn w:val="a0"/>
    <w:rsid w:val="004F6627"/>
    <w:rPr>
      <w:color w:val="0000FF"/>
      <w:u w:val="single"/>
    </w:rPr>
  </w:style>
  <w:style w:type="character" w:customStyle="1" w:styleId="-">
    <w:name w:val="Интернет-ссылка"/>
    <w:rsid w:val="004F6627"/>
    <w:rPr>
      <w:color w:val="0000FF"/>
      <w:u w:val="single"/>
    </w:rPr>
  </w:style>
  <w:style w:type="paragraph" w:customStyle="1" w:styleId="NoSpacing">
    <w:name w:val="No Spacing"/>
    <w:link w:val="NoSpacingChar"/>
    <w:rsid w:val="004F662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NoSpacing"/>
    <w:locked/>
    <w:rsid w:val="004F662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51F97F7EC264C132FC3B3EEBD3117BD5EC9EDA9951868D6F71ADF77DAA0672B291B7275E2F25Db2b4H" TargetMode="External"/><Relationship Id="rId13" Type="http://schemas.openxmlformats.org/officeDocument/2006/relationships/hyperlink" Target="consultantplus://offline/ref=22751F97F7EC264C132FC3B3EEBD3117BD5EC9EDA9951868D6F71ADF77DAA0672B291B7275E2F25Db2b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751F97F7EC264C132FC3B3EEBD3117BD5EC9EDA9951868D6F71ADF77DAA0672B291B7275E2F25Db2b4H" TargetMode="External"/><Relationship Id="rId12" Type="http://schemas.openxmlformats.org/officeDocument/2006/relationships/hyperlink" Target="consultantplus://offline/ref=22751F97F7EC264C132FC3B3EEBD3117BD5EC9EDA9951868D6F71ADF77DAA0672B291B7275E2F25Db2b4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1095C7B97628D1556E97041D5DF49FFAFD74CB1A0212150EB317D9B973BC2B351E10DC97F1DC1ADXBG" TargetMode="External"/><Relationship Id="rId11" Type="http://schemas.openxmlformats.org/officeDocument/2006/relationships/hyperlink" Target="consultantplus://offline/ref=FCBC3A81B5367548A86A1445AE4617B821C9F91930825C262F3E1E7C3DDA6EE1785E4B15C3A8E02818K3I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751F97F7EC264C132FC3B3EEBD3117BD5EC9EDA9951868D6F71ADF77DAA0672B291B7275E2F25Db2b4H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22751F97F7EC264C132FC3B3EEBD3117BD5EC9EDA9951868D6F71ADF77DAA0672B291B7275E2F25Db2b4H" TargetMode="External"/><Relationship Id="rId14" Type="http://schemas.openxmlformats.org/officeDocument/2006/relationships/hyperlink" Target="consultantplus://offline/ref=FCBC3A81B5367548A86A1445AE4617B821C9F91930825C262F3E1E7C3DDA6EE1785E4B15C3A8E02818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2018-07-26T07:52:00Z</cp:lastPrinted>
  <dcterms:created xsi:type="dcterms:W3CDTF">2017-01-16T06:06:00Z</dcterms:created>
  <dcterms:modified xsi:type="dcterms:W3CDTF">2018-07-26T07:53:00Z</dcterms:modified>
</cp:coreProperties>
</file>