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5C3" w:rsidRPr="00CA4BB5" w:rsidRDefault="00BF3D0C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6.5pt;margin-top:-3pt;width:56.7pt;height:72.15pt;z-index:251658240;visibility:visible;mso-wrap-edited:f">
            <v:imagedata r:id="rId4" o:title="" chromakey="#fefefe" grayscale="t" bilevel="t"/>
            <w10:wrap type="topAndBottom"/>
          </v:shape>
          <o:OLEObject Type="Embed" ProgID="Word.Picture.8" ShapeID="_x0000_s1027" DrawAspect="Content" ObjectID="_1594012032" r:id="rId5"/>
        </w:pict>
      </w:r>
      <w:r w:rsidR="001305C3" w:rsidRPr="00CA4BB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Новгородская область Валдайский район</w:t>
      </w: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АДМИНИСТРАЦИЯ ЕДРОВСКОГО СЕЛЬСКОГО ПОСЕЛЕНИЯ</w:t>
      </w:r>
    </w:p>
    <w:p w:rsidR="001305C3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1305C3" w:rsidRPr="00CA4BB5" w:rsidRDefault="001305C3" w:rsidP="0076067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B4084" w:rsidRPr="00AA7CDD" w:rsidRDefault="00DD304A" w:rsidP="00BB4084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25</w:t>
      </w:r>
      <w:r w:rsidR="00123CF3">
        <w:rPr>
          <w:rFonts w:ascii="Times New Roman" w:hAnsi="Times New Roman"/>
          <w:b/>
          <w:sz w:val="28"/>
          <w:szCs w:val="28"/>
        </w:rPr>
        <w:t>.07</w:t>
      </w:r>
      <w:r w:rsidR="00EF3E1B">
        <w:rPr>
          <w:rFonts w:ascii="Times New Roman" w:hAnsi="Times New Roman"/>
          <w:b/>
          <w:sz w:val="28"/>
          <w:szCs w:val="28"/>
        </w:rPr>
        <w:t>.2018</w:t>
      </w:r>
      <w:r w:rsidR="00BB4084">
        <w:rPr>
          <w:rFonts w:ascii="Times New Roman" w:hAnsi="Times New Roman"/>
          <w:b/>
          <w:sz w:val="28"/>
          <w:szCs w:val="28"/>
        </w:rPr>
        <w:t xml:space="preserve"> </w:t>
      </w:r>
      <w:r w:rsidR="00BB4084" w:rsidRPr="00AA7CDD">
        <w:rPr>
          <w:rFonts w:ascii="Times New Roman" w:hAnsi="Times New Roman"/>
          <w:b/>
          <w:sz w:val="28"/>
          <w:szCs w:val="28"/>
        </w:rPr>
        <w:t xml:space="preserve"> №</w:t>
      </w:r>
      <w:r w:rsidR="00930753">
        <w:rPr>
          <w:rFonts w:ascii="Times New Roman" w:hAnsi="Times New Roman"/>
          <w:b/>
          <w:sz w:val="28"/>
          <w:szCs w:val="28"/>
        </w:rPr>
        <w:t xml:space="preserve"> 96</w:t>
      </w:r>
    </w:p>
    <w:p w:rsidR="00BB4084" w:rsidRDefault="00BB4084" w:rsidP="00BB4084">
      <w:pPr>
        <w:pStyle w:val="a3"/>
        <w:rPr>
          <w:rFonts w:ascii="Times New Roman" w:hAnsi="Times New Roman"/>
          <w:b/>
          <w:sz w:val="28"/>
          <w:szCs w:val="28"/>
        </w:rPr>
      </w:pPr>
      <w:r w:rsidRPr="00AA7CDD">
        <w:rPr>
          <w:rFonts w:ascii="Times New Roman" w:hAnsi="Times New Roman"/>
          <w:b/>
          <w:sz w:val="28"/>
          <w:szCs w:val="28"/>
        </w:rPr>
        <w:t>с. Едрово</w:t>
      </w:r>
    </w:p>
    <w:p w:rsidR="00BB4084" w:rsidRPr="00B84A91" w:rsidRDefault="00BB4084" w:rsidP="00BB408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0753" w:rsidRPr="00DE1BC3" w:rsidRDefault="00930753" w:rsidP="00930753">
      <w:pPr>
        <w:pStyle w:val="a3"/>
        <w:rPr>
          <w:rFonts w:ascii="Times New Roman" w:hAnsi="Times New Roman"/>
          <w:b/>
          <w:sz w:val="28"/>
          <w:szCs w:val="28"/>
        </w:rPr>
      </w:pPr>
      <w:r w:rsidRPr="00DE1BC3">
        <w:rPr>
          <w:rFonts w:ascii="Times New Roman" w:hAnsi="Times New Roman"/>
          <w:b/>
          <w:sz w:val="28"/>
          <w:szCs w:val="28"/>
        </w:rPr>
        <w:t xml:space="preserve">О внесении изменений в </w:t>
      </w:r>
    </w:p>
    <w:p w:rsidR="00930753" w:rsidRPr="00DE1BC3" w:rsidRDefault="00930753" w:rsidP="00930753">
      <w:pPr>
        <w:pStyle w:val="a3"/>
        <w:rPr>
          <w:rFonts w:ascii="Times New Roman" w:hAnsi="Times New Roman"/>
          <w:b/>
          <w:sz w:val="28"/>
          <w:szCs w:val="28"/>
        </w:rPr>
      </w:pPr>
      <w:r w:rsidRPr="00DE1BC3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930753" w:rsidRPr="00DE1BC3" w:rsidRDefault="00930753" w:rsidP="00930753">
      <w:pPr>
        <w:pStyle w:val="a3"/>
        <w:rPr>
          <w:rFonts w:ascii="Times New Roman" w:hAnsi="Times New Roman"/>
          <w:b/>
          <w:sz w:val="28"/>
          <w:szCs w:val="28"/>
        </w:rPr>
      </w:pPr>
      <w:r w:rsidRPr="00DE1BC3">
        <w:rPr>
          <w:rFonts w:ascii="Times New Roman" w:hAnsi="Times New Roman"/>
          <w:b/>
          <w:sz w:val="28"/>
          <w:szCs w:val="28"/>
        </w:rPr>
        <w:t>по предоставлению муниципальной</w:t>
      </w:r>
    </w:p>
    <w:p w:rsidR="00930753" w:rsidRPr="00DE1BC3" w:rsidRDefault="00930753" w:rsidP="00930753">
      <w:pPr>
        <w:pStyle w:val="a3"/>
        <w:rPr>
          <w:rFonts w:ascii="Times New Roman" w:hAnsi="Times New Roman"/>
          <w:b/>
          <w:sz w:val="28"/>
          <w:szCs w:val="28"/>
        </w:rPr>
      </w:pPr>
      <w:r w:rsidRPr="00DE1BC3">
        <w:rPr>
          <w:rFonts w:ascii="Times New Roman" w:hAnsi="Times New Roman"/>
          <w:b/>
          <w:sz w:val="28"/>
          <w:szCs w:val="28"/>
        </w:rPr>
        <w:t xml:space="preserve">услуги «Выдача документов (справки </w:t>
      </w:r>
    </w:p>
    <w:p w:rsidR="00930753" w:rsidRPr="00DE1BC3" w:rsidRDefault="00930753" w:rsidP="00930753">
      <w:pPr>
        <w:pStyle w:val="a3"/>
        <w:rPr>
          <w:rFonts w:ascii="Times New Roman" w:hAnsi="Times New Roman"/>
          <w:b/>
          <w:sz w:val="28"/>
          <w:szCs w:val="28"/>
        </w:rPr>
      </w:pPr>
      <w:r w:rsidRPr="00DE1BC3">
        <w:rPr>
          <w:rFonts w:ascii="Times New Roman" w:hAnsi="Times New Roman"/>
          <w:b/>
          <w:sz w:val="28"/>
          <w:szCs w:val="28"/>
        </w:rPr>
        <w:t>о составе семьи, выписки из домовой</w:t>
      </w:r>
    </w:p>
    <w:p w:rsidR="00930753" w:rsidRPr="00DE1BC3" w:rsidRDefault="00930753" w:rsidP="00930753">
      <w:pPr>
        <w:pStyle w:val="a3"/>
        <w:rPr>
          <w:rFonts w:ascii="Times New Roman" w:hAnsi="Times New Roman"/>
          <w:b/>
          <w:sz w:val="28"/>
          <w:szCs w:val="28"/>
        </w:rPr>
      </w:pPr>
      <w:r w:rsidRPr="00DE1BC3">
        <w:rPr>
          <w:rFonts w:ascii="Times New Roman" w:hAnsi="Times New Roman"/>
          <w:b/>
          <w:sz w:val="28"/>
          <w:szCs w:val="28"/>
        </w:rPr>
        <w:t>книги, карточки учета собственника</w:t>
      </w:r>
    </w:p>
    <w:p w:rsidR="00930753" w:rsidRPr="00DE1BC3" w:rsidRDefault="00930753" w:rsidP="00930753">
      <w:pPr>
        <w:pStyle w:val="a3"/>
        <w:rPr>
          <w:rFonts w:ascii="Times New Roman" w:hAnsi="Times New Roman"/>
          <w:b/>
          <w:sz w:val="28"/>
          <w:szCs w:val="28"/>
        </w:rPr>
      </w:pPr>
      <w:r w:rsidRPr="00DE1BC3">
        <w:rPr>
          <w:rFonts w:ascii="Times New Roman" w:hAnsi="Times New Roman"/>
          <w:b/>
          <w:sz w:val="28"/>
          <w:szCs w:val="28"/>
        </w:rPr>
        <w:t>жилого помещения»</w:t>
      </w:r>
    </w:p>
    <w:p w:rsidR="00930753" w:rsidRDefault="00930753" w:rsidP="00930753">
      <w:pPr>
        <w:pStyle w:val="a3"/>
        <w:rPr>
          <w:rFonts w:ascii="Times New Roman" w:hAnsi="Times New Roman"/>
          <w:b/>
          <w:sz w:val="24"/>
          <w:szCs w:val="24"/>
        </w:rPr>
      </w:pPr>
    </w:p>
    <w:p w:rsidR="00930753" w:rsidRDefault="00930753" w:rsidP="00930753">
      <w:pPr>
        <w:pStyle w:val="a3"/>
        <w:rPr>
          <w:rFonts w:ascii="Times New Roman" w:hAnsi="Times New Roman"/>
          <w:b/>
          <w:sz w:val="24"/>
          <w:szCs w:val="24"/>
        </w:rPr>
      </w:pPr>
    </w:p>
    <w:p w:rsidR="00930753" w:rsidRPr="00AB634A" w:rsidRDefault="00930753" w:rsidP="00930753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B634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930753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930753">
        <w:rPr>
          <w:rFonts w:ascii="Times New Roman" w:hAnsi="Times New Roman" w:cs="Times New Roman"/>
          <w:sz w:val="28"/>
          <w:szCs w:val="28"/>
        </w:rPr>
        <w:t xml:space="preserve"> </w:t>
      </w:r>
      <w:r w:rsidRPr="00AB634A">
        <w:rPr>
          <w:rFonts w:ascii="Times New Roman" w:hAnsi="Times New Roman" w:cs="Times New Roman"/>
          <w:sz w:val="28"/>
          <w:szCs w:val="28"/>
        </w:rPr>
        <w:t>от 27 июля 2010 года № 210-ФЗ «Об организации предоставления государственных и муниципальных услуг, протестом  прокура</w:t>
      </w:r>
      <w:r>
        <w:rPr>
          <w:rFonts w:ascii="Times New Roman" w:hAnsi="Times New Roman" w:cs="Times New Roman"/>
          <w:sz w:val="28"/>
          <w:szCs w:val="28"/>
        </w:rPr>
        <w:t>туры Валдайского района от 22.06</w:t>
      </w:r>
      <w:r w:rsidRPr="00AB634A">
        <w:rPr>
          <w:rFonts w:ascii="Times New Roman" w:hAnsi="Times New Roman" w:cs="Times New Roman"/>
          <w:sz w:val="28"/>
          <w:szCs w:val="28"/>
        </w:rPr>
        <w:t xml:space="preserve">.2018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AB634A">
        <w:rPr>
          <w:rFonts w:ascii="Times New Roman" w:hAnsi="Times New Roman" w:cs="Times New Roman"/>
          <w:sz w:val="28"/>
          <w:szCs w:val="28"/>
        </w:rPr>
        <w:t>№ 7.02.2018</w:t>
      </w:r>
    </w:p>
    <w:p w:rsidR="00930753" w:rsidRPr="00AB634A" w:rsidRDefault="00930753" w:rsidP="00930753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930753" w:rsidRPr="00AB634A" w:rsidRDefault="00930753" w:rsidP="00930753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AB634A">
        <w:rPr>
          <w:rFonts w:ascii="Times New Roman" w:hAnsi="Times New Roman" w:cs="Times New Roman"/>
          <w:sz w:val="28"/>
          <w:szCs w:val="28"/>
        </w:rPr>
        <w:t xml:space="preserve"> </w:t>
      </w:r>
      <w:r w:rsidRPr="00AB634A">
        <w:rPr>
          <w:rFonts w:ascii="Times New Roman" w:hAnsi="Times New Roman" w:cs="Times New Roman"/>
          <w:b/>
          <w:caps/>
          <w:sz w:val="28"/>
          <w:szCs w:val="28"/>
        </w:rPr>
        <w:t>постановляЮ:</w:t>
      </w:r>
    </w:p>
    <w:p w:rsidR="00930753" w:rsidRDefault="00930753" w:rsidP="00930753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B634A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1. Внести</w:t>
      </w:r>
      <w:r w:rsidRPr="00AB634A">
        <w:rPr>
          <w:rFonts w:ascii="Times New Roman" w:hAnsi="Times New Roman" w:cs="Times New Roman"/>
          <w:sz w:val="28"/>
          <w:szCs w:val="28"/>
        </w:rPr>
        <w:t xml:space="preserve"> в административный регламент по предоставлению муниципальной услуги «</w:t>
      </w:r>
      <w:r>
        <w:rPr>
          <w:rFonts w:ascii="Times New Roman" w:hAnsi="Times New Roman" w:cs="Times New Roman"/>
          <w:sz w:val="28"/>
          <w:szCs w:val="28"/>
          <w:lang w:eastAsia="en-US"/>
        </w:rPr>
        <w:t>Выдача документов (справки о составе семьи, выписки из домовой книги, карточки учета собственника жилого помещения</w:t>
      </w:r>
      <w:r w:rsidRPr="00AB634A">
        <w:rPr>
          <w:rFonts w:ascii="Times New Roman" w:hAnsi="Times New Roman" w:cs="Times New Roman"/>
          <w:sz w:val="28"/>
          <w:szCs w:val="28"/>
        </w:rPr>
        <w:t>», утвержденный постановлением Администрации Едровского с</w:t>
      </w:r>
      <w:r>
        <w:rPr>
          <w:rFonts w:ascii="Times New Roman" w:hAnsi="Times New Roman" w:cs="Times New Roman"/>
          <w:sz w:val="28"/>
          <w:szCs w:val="28"/>
        </w:rPr>
        <w:t>ельского поселения от 27.10.2015</w:t>
      </w:r>
      <w:r w:rsidRPr="00AB634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 125 следующие изменения</w:t>
      </w:r>
      <w:r w:rsidRPr="00AB634A">
        <w:rPr>
          <w:rFonts w:ascii="Times New Roman" w:hAnsi="Times New Roman" w:cs="Times New Roman"/>
          <w:sz w:val="28"/>
          <w:szCs w:val="28"/>
        </w:rPr>
        <w:t>:</w:t>
      </w:r>
    </w:p>
    <w:p w:rsidR="00930753" w:rsidRPr="00C7467D" w:rsidRDefault="00930753" w:rsidP="00930753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>1.1. раздел 5 Регламента читать в следующей редакции:</w:t>
      </w:r>
    </w:p>
    <w:p w:rsidR="00930753" w:rsidRPr="00C7467D" w:rsidRDefault="00930753" w:rsidP="00930753">
      <w:pPr>
        <w:autoSpaceDE w:val="0"/>
        <w:autoSpaceDN w:val="0"/>
        <w:adjustRightInd w:val="0"/>
        <w:spacing w:line="360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46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«5.</w:t>
      </w:r>
      <w:r w:rsidRPr="00C7467D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C746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Досудебный (внесудебный) порядок обжалования решений и действий (бездействия)  органа, предоставляющего муниципальную услугу, многофункционального центра, организаций, указанных </w:t>
      </w:r>
      <w:r w:rsidRPr="009F72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 </w:t>
      </w:r>
      <w:hyperlink r:id="rId7" w:anchor="dst100352" w:history="1">
        <w:r w:rsidRPr="00930753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93075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F72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Федерального закона №210-ФЗ, а также их должнос</w:t>
      </w:r>
      <w:r w:rsidRPr="00C746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тных лиц,  муниципальных служащих, работников.</w:t>
      </w:r>
    </w:p>
    <w:p w:rsidR="00930753" w:rsidRPr="00C7467D" w:rsidRDefault="00930753" w:rsidP="00930753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b/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 w:rsidRPr="00C746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органа, предоставляющего муниципальную услугу, многофункционального центра, организаций, </w:t>
      </w:r>
      <w:r w:rsidRPr="00C746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 xml:space="preserve">указанных </w:t>
      </w:r>
      <w:r w:rsidRPr="0093075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 </w:t>
      </w:r>
      <w:hyperlink r:id="rId8" w:anchor="dst100352" w:history="1">
        <w:r w:rsidRPr="00930753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C746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 Федерального закона №210-ФЗ, а также их должностных лиц,  муниципальных служащих, работников.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sz w:val="28"/>
          <w:szCs w:val="28"/>
          <w:lang w:eastAsia="en-US"/>
        </w:rPr>
        <w:t xml:space="preserve">5.1.1. Заявитель, права и законные интересы которого нарушены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органом, предоставляющим муниципальную услугу, многофункциональным центром, организациями, указанными в </w:t>
      </w:r>
      <w:hyperlink r:id="rId9" w:anchor="dst100352" w:history="1">
        <w:r w:rsidRPr="00930753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9F72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№210-ФЗ, а также их должностными лицами,  муниципальными служащими, работниками</w:t>
      </w:r>
      <w:r w:rsidRPr="00C7467D">
        <w:rPr>
          <w:rFonts w:ascii="Times New Roman" w:hAnsi="Times New Roman" w:cs="Times New Roman"/>
          <w:sz w:val="28"/>
          <w:szCs w:val="28"/>
          <w:lang w:eastAsia="en-US"/>
        </w:rPr>
        <w:t xml:space="preserve"> (в том числе в случае ненадлежащего исполнения им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sz w:val="28"/>
          <w:szCs w:val="28"/>
          <w:lang w:eastAsia="en-US"/>
        </w:rPr>
        <w:t>5.2. Предмет жалобы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sz w:val="28"/>
          <w:szCs w:val="28"/>
          <w:lang w:eastAsia="en-US"/>
        </w:rPr>
        <w:t>5.2.1. Предметом жалобы являются нарушения порядка осуществления административных процедур, а также других требований и положений административного регламента.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sz w:val="28"/>
          <w:szCs w:val="28"/>
          <w:lang w:eastAsia="en-US"/>
        </w:rPr>
        <w:t>5.2.2. Заявитель может обратиться с жалобой, в том числе в следующих случаях:</w:t>
      </w:r>
    </w:p>
    <w:p w:rsidR="00930753" w:rsidRPr="00C7467D" w:rsidRDefault="00930753" w:rsidP="00930753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930753" w:rsidRPr="00C7467D" w:rsidRDefault="00930753" w:rsidP="00930753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930753" w:rsidRPr="00C7467D" w:rsidRDefault="00930753" w:rsidP="00930753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930753" w:rsidRPr="00C7467D" w:rsidRDefault="00930753" w:rsidP="00930753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930753" w:rsidRPr="00C7467D" w:rsidRDefault="00930753" w:rsidP="00930753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930753" w:rsidRPr="00C7467D" w:rsidRDefault="00930753" w:rsidP="00930753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 xml:space="preserve">отказ органа, предоставляющего муниципальную услугу,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многофункциональным центром, организациями, указанными в </w:t>
      </w:r>
      <w:hyperlink r:id="rId10" w:anchor="dst100352" w:history="1">
        <w:r w:rsidRPr="00930753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9307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№210-ФЗ, а также их должностными лицами,  муниципальными служащими, работниками</w:t>
      </w:r>
      <w:r w:rsidRPr="00C7467D">
        <w:rPr>
          <w:rFonts w:ascii="Times New Roman" w:hAnsi="Times New Roman" w:cs="Times New Roman"/>
          <w:sz w:val="28"/>
          <w:szCs w:val="28"/>
        </w:rPr>
        <w:t>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lastRenderedPageBreak/>
        <w:t>5.3. 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930753" w:rsidRPr="00C7467D" w:rsidRDefault="00930753" w:rsidP="0093075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>Жалоба может быть направлена заявителем в случае обжалования действия (бездействия) и решения:</w:t>
      </w:r>
    </w:p>
    <w:p w:rsidR="00930753" w:rsidRPr="00C7467D" w:rsidRDefault="00930753" w:rsidP="0093075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>должностных лиц органа местного самоуправления – Главе Едровского сельского поселения;</w:t>
      </w:r>
    </w:p>
    <w:p w:rsidR="00930753" w:rsidRPr="00C7467D" w:rsidRDefault="00930753" w:rsidP="00930753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>Главы Едровского сельского поселения  - в Администрацию Валдайского  муниципального района;</w:t>
      </w:r>
    </w:p>
    <w:p w:rsidR="00930753" w:rsidRPr="00C7467D" w:rsidRDefault="00930753" w:rsidP="00930753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7467D">
        <w:rPr>
          <w:rFonts w:ascii="Arial" w:hAnsi="Arial" w:cs="Arial"/>
          <w:sz w:val="28"/>
          <w:szCs w:val="28"/>
        </w:rPr>
        <w:tab/>
        <w:t xml:space="preserve"> </w:t>
      </w:r>
      <w:r w:rsidRPr="00C7467D">
        <w:rPr>
          <w:sz w:val="28"/>
          <w:szCs w:val="28"/>
        </w:rPr>
        <w:t>работника многофункционального центра - руководителю этого многофункционального центра.</w:t>
      </w:r>
    </w:p>
    <w:p w:rsidR="00930753" w:rsidRPr="00C7467D" w:rsidRDefault="00930753" w:rsidP="00930753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7467D">
        <w:rPr>
          <w:sz w:val="28"/>
          <w:szCs w:val="28"/>
        </w:rPr>
        <w:tab/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sz w:val="28"/>
          <w:szCs w:val="28"/>
          <w:lang w:eastAsia="en-US"/>
        </w:rPr>
        <w:t>5.4. Порядок подачи и рассмотрения жалобы</w:t>
      </w:r>
    </w:p>
    <w:p w:rsidR="00930753" w:rsidRPr="00C7467D" w:rsidRDefault="00930753" w:rsidP="0093075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Уполномоченный орган, МФЦ либо в Министерство государственного управления Новгородской области, являющимся учредителем МФЦ. Жалобы на решения и действия (бездействие) должностного лица, руководителя Уполномоченного органа рассматриваются непосредственно руководителем Уполномоченного органа.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области. </w:t>
      </w:r>
    </w:p>
    <w:p w:rsidR="00930753" w:rsidRPr="00C7467D" w:rsidRDefault="00930753" w:rsidP="0093075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t xml:space="preserve">Жалоба на решения и действия (бездействие) Уполномоченного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 сети Интернет, официального сайта Администрации Валдайского муниципального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МФЦ, работника МФЦ может быть направлена по почте, с использованием сети Интернет, официального сайта МФЦ, единого портала государственных и муниципальных услуг либо портала государственных и муниципальных услуг Новгородской области, а также может быть принята при личном приеме заявителя. </w:t>
      </w:r>
    </w:p>
    <w:p w:rsidR="00930753" w:rsidRPr="00C7467D" w:rsidRDefault="00930753" w:rsidP="00930753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t>Жалоба должна содержать:</w:t>
      </w:r>
    </w:p>
    <w:p w:rsidR="00930753" w:rsidRPr="00C7467D" w:rsidRDefault="00930753" w:rsidP="0093075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lastRenderedPageBreak/>
        <w:t>наименование органа, предоставляющего государственную услугу (органа, предоставляющего муниципальную услугу) должностного лица органа, предоставляющего государственную услугу (органа, предоставляющего муниципальную услугу), либо государственного (муниципального) служащего, МФЦ, его руководителя и (или) работника, решения и действия (бездействие) которых обжалуются;</w:t>
      </w:r>
    </w:p>
    <w:p w:rsidR="00930753" w:rsidRPr="00C7467D" w:rsidRDefault="00930753" w:rsidP="0093075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930753" w:rsidRPr="00C7467D" w:rsidRDefault="00930753" w:rsidP="0093075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t>сведения об обжалуемых решениях и действиях (бездействии) органа, предоставляющего государственную услугу (органа, предоставляющего муниципальную услугу) должностного лица органа, предоставляющего государственную услугу ( органа, предоставляющего муниципальную услугу) либо государственного (муниципального) служащего, МФЦ, работника МФЦ;</w:t>
      </w:r>
    </w:p>
    <w:p w:rsidR="00930753" w:rsidRPr="00C7467D" w:rsidRDefault="00930753" w:rsidP="0093075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органа, предоставляющего государственную услугу (органа, предоставляющего муниципальную услугу), должностного лица органа, предоставляющего государственную услугу (органа, предоставляющего муниципальную услугу), либо государственного (муниципального) служащего, МФЦ, работника МФЦ. </w:t>
      </w:r>
    </w:p>
    <w:p w:rsidR="00930753" w:rsidRPr="00C7467D" w:rsidRDefault="00930753" w:rsidP="0093075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В случае, если в жалобе не указаны фамилия заявителя, направившего жалобу, или почтовый адрес, по которому должен быть направлен ответ, ответ на жалобу не дается.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При получении жалобы, в которой содержатся нецензурные либо оскорбительные выражения, угрозы жизни, здоровью и имуществу должностного лица Уполномоченного органа, муниципального служащего, а также членов семьи должностного лица Уполномоченного органа, муниципального служащего, Уполномоченный орган оставляет жалобу без ответа по существу поставленных в ней вопросов и в течение 3 рабочих дней со дня регистрации жалобы сообщает заявителю, направившему жалобу, по адресу электронной почты (при наличии) и почтовому адресу, указанным в жалобе, о недопустимости злоупотребления правом.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В случае, если текст жалобы не поддается прочтению, ответ на жалобу не дается и она не подлежит направлению на рассмотрение в орган местного самоуправления или должностному лицу, муниципальному служащему в соответствии с их компетенцией, о чем в течение 7 дней со дня </w:t>
      </w: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lastRenderedPageBreak/>
        <w:t>регистрации жалобы сообщается заявителю, направившему жалобу, если его фамилия и почтовый адрес поддаются прочтению.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В случае, если ответ на жалобу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в течение 3 дней со дня регистрации жалобы сообщается о невозможности дать ответ на жалобу в связи с недопустимостью разглашения указанных сведений.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Жалоба, в которой обжалуется судебное решение, в течение 7 дней со дня регистрации возвращается заявителю, направившему жалобу, с разъяснением порядка обжалования данного судебного решения.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5.5. Сроки рассмотрения жалобы</w:t>
      </w:r>
    </w:p>
    <w:p w:rsidR="00930753" w:rsidRPr="00C7467D" w:rsidRDefault="00930753" w:rsidP="0093075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Pr="00C7467D">
        <w:rPr>
          <w:rFonts w:ascii="Times New Roman" w:eastAsia="Times New Roman" w:hAnsi="Times New Roman" w:cs="Times New Roman"/>
          <w:sz w:val="28"/>
          <w:szCs w:val="28"/>
        </w:rPr>
        <w:t>орган, предо</w:t>
      </w:r>
      <w:r w:rsidRPr="00C7467D">
        <w:rPr>
          <w:rFonts w:ascii="Times New Roman" w:hAnsi="Times New Roman" w:cs="Times New Roman"/>
          <w:sz w:val="28"/>
          <w:szCs w:val="28"/>
        </w:rPr>
        <w:t>ставляющий муниципальную услугу</w:t>
      </w:r>
      <w:r w:rsidRPr="00C7467D">
        <w:rPr>
          <w:rFonts w:ascii="Times New Roman" w:eastAsia="Times New Roman" w:hAnsi="Times New Roman" w:cs="Times New Roman"/>
          <w:sz w:val="28"/>
          <w:szCs w:val="28"/>
        </w:rPr>
        <w:t>, МФЦ, учредителю МФЦ, подлежит рассмотрению в течение пятнадцати рабочих дней со дня ее регистрации, а в случае обжалования отка</w:t>
      </w:r>
      <w:r w:rsidRPr="00C7467D">
        <w:rPr>
          <w:rFonts w:ascii="Times New Roman" w:hAnsi="Times New Roman" w:cs="Times New Roman"/>
          <w:sz w:val="28"/>
          <w:szCs w:val="28"/>
        </w:rPr>
        <w:t xml:space="preserve">за </w:t>
      </w:r>
      <w:r w:rsidRPr="00C7467D">
        <w:rPr>
          <w:rFonts w:ascii="Times New Roman" w:eastAsia="Times New Roman" w:hAnsi="Times New Roman" w:cs="Times New Roman"/>
          <w:sz w:val="28"/>
          <w:szCs w:val="28"/>
        </w:rPr>
        <w:t>органа, предоставляющего муници</w:t>
      </w:r>
      <w:r w:rsidRPr="00C7467D">
        <w:rPr>
          <w:rFonts w:ascii="Times New Roman" w:hAnsi="Times New Roman" w:cs="Times New Roman"/>
          <w:sz w:val="28"/>
          <w:szCs w:val="28"/>
        </w:rPr>
        <w:t>пальную услугу</w:t>
      </w:r>
      <w:r w:rsidRPr="00C7467D">
        <w:rPr>
          <w:rFonts w:ascii="Times New Roman" w:eastAsia="Times New Roman" w:hAnsi="Times New Roman" w:cs="Times New Roman"/>
          <w:sz w:val="28"/>
          <w:szCs w:val="28"/>
        </w:rPr>
        <w:t>, МФЦ,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5.6. Результат рассмотрения жалобы</w:t>
      </w:r>
    </w:p>
    <w:p w:rsidR="00930753" w:rsidRPr="00C7467D" w:rsidRDefault="00930753" w:rsidP="0093075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930753" w:rsidRPr="00C7467D" w:rsidRDefault="00930753" w:rsidP="0093075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(муниципальной)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актами;</w:t>
      </w:r>
    </w:p>
    <w:p w:rsidR="00930753" w:rsidRPr="00C7467D" w:rsidRDefault="00930753" w:rsidP="0093075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5.7. Порядок информирования заявителя о результатах рассмотрения жалобы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5.7.1. Мотивированный ответ о результатах рассмотрения жалобы направляется заявителю не позднее дня, следующего за днем принятия решения, в письменной форме и по желанию заявителя в электронной форме;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5.7.2. В ответе о результатах рассмотрения жалобы указываются: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наименование органа, предоставляющего муниципальную услугу,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многофункционального центра, организаций, указанных в </w:t>
      </w:r>
      <w:hyperlink r:id="rId11" w:anchor="dst100352" w:history="1">
        <w:r w:rsidRPr="00930753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930753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работников,</w:t>
      </w: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рассмотревших жалобу, принявших решение по жалобе;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номер, дата, место принятия решения, включая сведения о должностном лице, муниципальном служащем, решение или действие (бездействие) которого обжалуется;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lastRenderedPageBreak/>
        <w:t>фамилия, имя, отчество (при наличии) или наименование заявителя;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основания для принятия решения по жалобе;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принятое по жалобе решение;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в случае, если жалоба признана обоснованной, сроки устранения выявленных нарушений, в том числе срок предоставления результата муниципальной услуги;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сведения о порядке обжалования принятого по жалобе решения.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5.8. Порядок обжалования решения по жалобе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Заявитель вправе обжаловать решения по жалобе в административном и (или) судебном порядке в соответствии с законодательством Российской Федерации.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Заявитель имеет право на получение информации и документов, необходимых для обоснования и рассмотрения жалобы.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5.10. Способы информирования заявителей о порядке подачи и рассмотрения жалобы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информирование заявителей о порядке обжалования решений и действий (бездействия)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органа, предоставляющего муниципальную услугу, многофункционального центра, организаций, указанных в </w:t>
      </w:r>
      <w:hyperlink r:id="rId12" w:anchor="dst100352" w:history="1">
        <w:r w:rsidRPr="00930753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9307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№210-ФЗ, а также их должностных лиц,  муниципальных служащих, работников</w:t>
      </w: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посредством размещения информации на стендах в местах предоставления муниципальных услуг, на официальном сайте Уполномоченного органа в сети "Интернет", Едином портале, Региональном портале, через многофункциональный центр предоставления государственных и муниципальных услуг;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консультирование заявителей о порядке обжалования решений и действий (бездействия)  органа,</w:t>
      </w:r>
      <w:r w:rsidRPr="00C746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предоставляющего муниципальную услугу, многофункционального центра, организаций, указанных в </w:t>
      </w:r>
      <w:hyperlink r:id="rId13" w:anchor="dst100352" w:history="1">
        <w:r w:rsidRPr="00930753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</w:t>
      </w: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, в том числе по телефону, электронной почте, при личном приеме;</w:t>
      </w:r>
    </w:p>
    <w:p w:rsidR="00930753" w:rsidRPr="00C7467D" w:rsidRDefault="00930753" w:rsidP="00930753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sz w:val="28"/>
          <w:szCs w:val="28"/>
          <w:lang w:eastAsia="en-US"/>
        </w:rPr>
        <w:t>заключение соглашений о взаимодействии в части осуществления многофункциональными центрами предоставления государственных и муниципальных услуг приема жалоб и выдачи заявителям результатов рассмотрения жалоб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C7467D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930753" w:rsidRPr="00C7467D" w:rsidRDefault="00930753" w:rsidP="0093075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>2. Опубликовать данное постановление в информационном бюллетене «Едровский вестник» и разместить на официальном сайте Администрации Едровского сельского поселения в сети «Интернет».</w:t>
      </w:r>
    </w:p>
    <w:p w:rsidR="00BB4084" w:rsidRPr="00110AF6" w:rsidRDefault="00BB4084" w:rsidP="00BB4084">
      <w:pPr>
        <w:tabs>
          <w:tab w:val="left" w:pos="0"/>
        </w:tabs>
        <w:jc w:val="both"/>
        <w:rPr>
          <w:color w:val="FF0000"/>
          <w:sz w:val="28"/>
          <w:szCs w:val="28"/>
        </w:rPr>
      </w:pPr>
    </w:p>
    <w:p w:rsidR="00BB4084" w:rsidRDefault="00BB4084" w:rsidP="00BB408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E28CF">
        <w:rPr>
          <w:rFonts w:ascii="Times New Roman" w:hAnsi="Times New Roman"/>
          <w:sz w:val="28"/>
          <w:szCs w:val="28"/>
        </w:rPr>
        <w:t>Глава  Едровского  сельского поселения</w:t>
      </w:r>
      <w:r w:rsidRPr="00AE28CF">
        <w:rPr>
          <w:rFonts w:ascii="Times New Roman" w:hAnsi="Times New Roman"/>
          <w:sz w:val="28"/>
          <w:szCs w:val="28"/>
        </w:rPr>
        <w:tab/>
      </w:r>
      <w:r w:rsidRPr="00AE28CF">
        <w:rPr>
          <w:rFonts w:ascii="Times New Roman" w:hAnsi="Times New Roman"/>
          <w:sz w:val="28"/>
          <w:szCs w:val="28"/>
        </w:rPr>
        <w:tab/>
      </w:r>
      <w:r w:rsidRPr="00AE28CF">
        <w:rPr>
          <w:rFonts w:ascii="Times New Roman" w:hAnsi="Times New Roman"/>
          <w:sz w:val="28"/>
          <w:szCs w:val="28"/>
        </w:rPr>
        <w:tab/>
      </w:r>
      <w:r w:rsidRPr="00AE28C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Pr="00AE28CF">
        <w:rPr>
          <w:rFonts w:ascii="Times New Roman" w:hAnsi="Times New Roman"/>
          <w:sz w:val="28"/>
          <w:szCs w:val="28"/>
        </w:rPr>
        <w:t>С.В.Моденков</w:t>
      </w:r>
    </w:p>
    <w:p w:rsidR="00BB4084" w:rsidRDefault="00BB4084" w:rsidP="00BB4084"/>
    <w:p w:rsidR="00BB4084" w:rsidRDefault="00BB4084" w:rsidP="00BB4084"/>
    <w:p w:rsidR="00672046" w:rsidRDefault="00672046" w:rsidP="00BB4084">
      <w:pPr>
        <w:pStyle w:val="a3"/>
        <w:jc w:val="both"/>
      </w:pPr>
    </w:p>
    <w:sectPr w:rsidR="00672046" w:rsidSect="001305C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305C3"/>
    <w:rsid w:val="00123CF3"/>
    <w:rsid w:val="001305C3"/>
    <w:rsid w:val="00196047"/>
    <w:rsid w:val="002516FC"/>
    <w:rsid w:val="00281DF0"/>
    <w:rsid w:val="002A1C8E"/>
    <w:rsid w:val="00315CBB"/>
    <w:rsid w:val="00362104"/>
    <w:rsid w:val="00364320"/>
    <w:rsid w:val="00400937"/>
    <w:rsid w:val="006253D5"/>
    <w:rsid w:val="00672046"/>
    <w:rsid w:val="00726AF8"/>
    <w:rsid w:val="0076067D"/>
    <w:rsid w:val="008E56AC"/>
    <w:rsid w:val="00905EFA"/>
    <w:rsid w:val="00930753"/>
    <w:rsid w:val="009A24C5"/>
    <w:rsid w:val="00AA6470"/>
    <w:rsid w:val="00B03228"/>
    <w:rsid w:val="00BB3889"/>
    <w:rsid w:val="00BB4084"/>
    <w:rsid w:val="00BF3D0C"/>
    <w:rsid w:val="00C41600"/>
    <w:rsid w:val="00C47702"/>
    <w:rsid w:val="00C762C3"/>
    <w:rsid w:val="00C906E1"/>
    <w:rsid w:val="00DD304A"/>
    <w:rsid w:val="00EF3E1B"/>
    <w:rsid w:val="00F26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937"/>
  </w:style>
  <w:style w:type="paragraph" w:styleId="2">
    <w:name w:val="heading 2"/>
    <w:basedOn w:val="a"/>
    <w:next w:val="a"/>
    <w:link w:val="20"/>
    <w:qFormat/>
    <w:rsid w:val="00BB408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305C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1305C3"/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rsid w:val="007606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76067D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BB4084"/>
    <w:rPr>
      <w:rFonts w:ascii="Times New Roman" w:eastAsia="Times New Roman" w:hAnsi="Times New Roman" w:cs="Times New Roman"/>
      <w:b/>
      <w:sz w:val="44"/>
      <w:szCs w:val="24"/>
    </w:rPr>
  </w:style>
  <w:style w:type="character" w:styleId="a7">
    <w:name w:val="Hyperlink"/>
    <w:basedOn w:val="a0"/>
    <w:unhideWhenUsed/>
    <w:rsid w:val="00930753"/>
    <w:rPr>
      <w:color w:val="0000FF"/>
      <w:u w:val="single"/>
    </w:rPr>
  </w:style>
  <w:style w:type="paragraph" w:customStyle="1" w:styleId="ConsPlusNormal">
    <w:name w:val="ConsPlusNormal"/>
    <w:link w:val="ConsPlusNormal0"/>
    <w:rsid w:val="009307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930753"/>
    <w:rPr>
      <w:rFonts w:ascii="Arial" w:eastAsia="Times New Roman" w:hAnsi="Arial" w:cs="Arial"/>
      <w:sz w:val="24"/>
      <w:szCs w:val="24"/>
    </w:rPr>
  </w:style>
  <w:style w:type="paragraph" w:styleId="a8">
    <w:name w:val="Normal (Web)"/>
    <w:basedOn w:val="a"/>
    <w:uiPriority w:val="99"/>
    <w:unhideWhenUsed/>
    <w:rsid w:val="009307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Без интервала2"/>
    <w:rsid w:val="00930753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99541/a2588b2a1374c05e0939bb4df8e54fc0dfd6e000/" TargetMode="External"/><Relationship Id="rId13" Type="http://schemas.openxmlformats.org/officeDocument/2006/relationships/hyperlink" Target="http://www.consultant.ru/document/cons_doc_LAW_299541/a2588b2a1374c05e0939bb4df8e54fc0dfd6e00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299541/a2588b2a1374c05e0939bb4df8e54fc0dfd6e000/" TargetMode="External"/><Relationship Id="rId12" Type="http://schemas.openxmlformats.org/officeDocument/2006/relationships/hyperlink" Target="http://www.consultant.ru/document/cons_doc_LAW_299541/a2588b2a1374c05e0939bb4df8e54fc0dfd6e00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201095C7B97628D1556E97041D5DF49FFAFD74CB1A0212150EB317D9B973BC2B351E10DC97F1DC1ADXBG" TargetMode="External"/><Relationship Id="rId11" Type="http://schemas.openxmlformats.org/officeDocument/2006/relationships/hyperlink" Target="http://www.consultant.ru/document/cons_doc_LAW_299541/a2588b2a1374c05e0939bb4df8e54fc0dfd6e000/" TargetMode="External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299541/a2588b2a1374c05e0939bb4df8e54fc0dfd6e000/" TargetMode="External"/><Relationship Id="rId4" Type="http://schemas.openxmlformats.org/officeDocument/2006/relationships/image" Target="media/image1.wmf"/><Relationship Id="rId9" Type="http://schemas.openxmlformats.org/officeDocument/2006/relationships/hyperlink" Target="http://www.consultant.ru/document/cons_doc_LAW_299541/a2588b2a1374c05e0939bb4df8e54fc0dfd6e0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2154</Words>
  <Characters>12278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2018-07-25T05:20:00Z</cp:lastPrinted>
  <dcterms:created xsi:type="dcterms:W3CDTF">2017-01-16T06:06:00Z</dcterms:created>
  <dcterms:modified xsi:type="dcterms:W3CDTF">2018-07-25T05:21:00Z</dcterms:modified>
</cp:coreProperties>
</file>