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C2F2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163643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A70CF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AA70CF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C50B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28.10.2024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340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33D6" w:rsidRPr="004733D6" w:rsidRDefault="004733D6" w:rsidP="004733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0466866"/>
      <w:r>
        <w:rPr>
          <w:b/>
          <w:sz w:val="28"/>
          <w:szCs w:val="28"/>
        </w:rPr>
        <w:t>О</w:t>
      </w:r>
      <w:r w:rsidRPr="004733D6">
        <w:rPr>
          <w:rFonts w:ascii="Times New Roman" w:hAnsi="Times New Roman" w:cs="Times New Roman"/>
          <w:b/>
          <w:sz w:val="28"/>
          <w:szCs w:val="28"/>
        </w:rPr>
        <w:t>б утверждении схемы расположения земельного участка</w:t>
      </w:r>
    </w:p>
    <w:p w:rsidR="004733D6" w:rsidRPr="004733D6" w:rsidRDefault="004733D6" w:rsidP="004733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4733D6" w:rsidRDefault="004733D6" w:rsidP="004733D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4733D6">
        <w:rPr>
          <w:rFonts w:ascii="Times New Roman" w:hAnsi="Times New Roman" w:cs="Times New Roman"/>
          <w:spacing w:val="6"/>
          <w:sz w:val="28"/>
          <w:szCs w:val="28"/>
        </w:rPr>
        <w:t>Руководствуясь пунктом 2 статьи 3.3 Федерального кодекса от 25 октября 2001 года № 137-ФЗ «О введении в действие Земельного кодекса Российской Федерации», подпунктом 3 пункта 1 статьи 11.3,подпунктами 1,13,14,15 статьи 11.10 Земельного кодекса Российской Федерации, на основании заявления ООО «Землеустроительная компания «Континент» ОГРН 1095257003357 (юридический адрес: 603122, Нижегородская область, г</w:t>
      </w:r>
      <w:proofErr w:type="gramStart"/>
      <w:r w:rsidRPr="004733D6">
        <w:rPr>
          <w:rFonts w:ascii="Times New Roman" w:hAnsi="Times New Roman" w:cs="Times New Roman"/>
          <w:spacing w:val="6"/>
          <w:sz w:val="28"/>
          <w:szCs w:val="28"/>
        </w:rPr>
        <w:t>.Н</w:t>
      </w:r>
      <w:proofErr w:type="gramEnd"/>
      <w:r w:rsidRPr="004733D6">
        <w:rPr>
          <w:rFonts w:ascii="Times New Roman" w:hAnsi="Times New Roman" w:cs="Times New Roman"/>
          <w:spacing w:val="6"/>
          <w:sz w:val="28"/>
          <w:szCs w:val="28"/>
        </w:rPr>
        <w:t>ижний Новгород, ул.Ванеева, д.205, помещение П15,6</w:t>
      </w:r>
      <w:r>
        <w:rPr>
          <w:rFonts w:ascii="Times New Roman" w:hAnsi="Times New Roman" w:cs="Times New Roman"/>
          <w:spacing w:val="6"/>
          <w:sz w:val="28"/>
          <w:szCs w:val="28"/>
        </w:rPr>
        <w:t>07)</w:t>
      </w:r>
      <w:r w:rsidRPr="004733D6">
        <w:rPr>
          <w:rFonts w:ascii="Times New Roman" w:hAnsi="Times New Roman" w:cs="Times New Roman"/>
          <w:spacing w:val="6"/>
          <w:sz w:val="28"/>
          <w:szCs w:val="28"/>
        </w:rPr>
        <w:t>, в связи с исправлением реестровой ошибки  в сведениях ЕГРН по земельному участку с кадастровым номером</w:t>
      </w:r>
      <w:r w:rsidR="007C50BE">
        <w:rPr>
          <w:rFonts w:ascii="Times New Roman" w:hAnsi="Times New Roman" w:cs="Times New Roman"/>
          <w:spacing w:val="6"/>
          <w:sz w:val="28"/>
          <w:szCs w:val="28"/>
        </w:rPr>
        <w:t xml:space="preserve"> 53:03:0000000:12727</w:t>
      </w:r>
    </w:p>
    <w:p w:rsidR="004733D6" w:rsidRPr="004733D6" w:rsidRDefault="004733D6" w:rsidP="004733D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4733D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4733D6" w:rsidRPr="004733D6" w:rsidRDefault="004733D6" w:rsidP="004733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t>ПОСТАНОВЛЯЮ</w:t>
      </w:r>
      <w:r w:rsidRPr="004733D6">
        <w:rPr>
          <w:rFonts w:ascii="Times New Roman" w:hAnsi="Times New Roman" w:cs="Times New Roman"/>
          <w:b/>
          <w:spacing w:val="6"/>
          <w:sz w:val="28"/>
          <w:szCs w:val="28"/>
        </w:rPr>
        <w:t>:</w:t>
      </w:r>
    </w:p>
    <w:p w:rsidR="004733D6" w:rsidRPr="004733D6" w:rsidRDefault="004733D6" w:rsidP="004733D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33D6">
        <w:rPr>
          <w:rFonts w:ascii="Times New Roman" w:hAnsi="Times New Roman" w:cs="Times New Roman"/>
          <w:sz w:val="28"/>
          <w:szCs w:val="28"/>
        </w:rPr>
        <w:t>1. </w:t>
      </w:r>
      <w:r w:rsidRPr="004733D6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Утвердить схему </w:t>
      </w:r>
      <w:r w:rsidRPr="004733D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участка, расположенного по адресу: Российская Федерация, Новгородская область, Валдайский муниципальный район, Едровское сельское поселение, </w:t>
      </w:r>
      <w:proofErr w:type="spellStart"/>
      <w:r w:rsidRPr="004733D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733D6">
        <w:rPr>
          <w:rFonts w:ascii="Times New Roman" w:hAnsi="Times New Roman" w:cs="Times New Roman"/>
          <w:sz w:val="28"/>
          <w:szCs w:val="28"/>
        </w:rPr>
        <w:t>.</w:t>
      </w:r>
      <w:r w:rsidR="007C50B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C50BE">
        <w:rPr>
          <w:rFonts w:ascii="Times New Roman" w:hAnsi="Times New Roman" w:cs="Times New Roman"/>
          <w:sz w:val="28"/>
          <w:szCs w:val="28"/>
        </w:rPr>
        <w:t>расилово</w:t>
      </w:r>
      <w:proofErr w:type="spellEnd"/>
      <w:r w:rsidR="007C50BE">
        <w:rPr>
          <w:rFonts w:ascii="Times New Roman" w:hAnsi="Times New Roman" w:cs="Times New Roman"/>
          <w:sz w:val="28"/>
          <w:szCs w:val="28"/>
        </w:rPr>
        <w:t xml:space="preserve">, </w:t>
      </w:r>
      <w:r w:rsidRPr="004733D6">
        <w:rPr>
          <w:rFonts w:ascii="Times New Roman" w:hAnsi="Times New Roman" w:cs="Times New Roman"/>
          <w:sz w:val="28"/>
          <w:szCs w:val="28"/>
        </w:rPr>
        <w:t xml:space="preserve"> в соответствии со схемой расположения з</w:t>
      </w:r>
      <w:r w:rsidR="007C50BE">
        <w:rPr>
          <w:rFonts w:ascii="Times New Roman" w:hAnsi="Times New Roman" w:cs="Times New Roman"/>
          <w:sz w:val="28"/>
          <w:szCs w:val="28"/>
        </w:rPr>
        <w:t>емельного участка, площадью 9094</w:t>
      </w:r>
      <w:r w:rsidRPr="004733D6">
        <w:rPr>
          <w:rFonts w:ascii="Times New Roman" w:hAnsi="Times New Roman" w:cs="Times New Roman"/>
          <w:sz w:val="28"/>
          <w:szCs w:val="28"/>
        </w:rPr>
        <w:t xml:space="preserve"> кв.м, разрешенное использование – земельные участки (территории) общего пользования.</w:t>
      </w:r>
    </w:p>
    <w:p w:rsidR="004733D6" w:rsidRPr="004733D6" w:rsidRDefault="004733D6" w:rsidP="004733D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33D6">
        <w:rPr>
          <w:rFonts w:ascii="Times New Roman" w:hAnsi="Times New Roman" w:cs="Times New Roman"/>
          <w:sz w:val="28"/>
          <w:szCs w:val="28"/>
        </w:rPr>
        <w:t>2. Срок действия данного постановления составляет два года.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4733D6" w:rsidRDefault="004733D6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65DB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217E"/>
    <w:rsid w:val="003C7196"/>
    <w:rsid w:val="003E6456"/>
    <w:rsid w:val="00433C4A"/>
    <w:rsid w:val="004475A4"/>
    <w:rsid w:val="00455A0F"/>
    <w:rsid w:val="004733D6"/>
    <w:rsid w:val="00485743"/>
    <w:rsid w:val="004858C0"/>
    <w:rsid w:val="00492FF8"/>
    <w:rsid w:val="004A01D3"/>
    <w:rsid w:val="004B251D"/>
    <w:rsid w:val="004D2046"/>
    <w:rsid w:val="00502D25"/>
    <w:rsid w:val="00561452"/>
    <w:rsid w:val="005970CE"/>
    <w:rsid w:val="005A0E5A"/>
    <w:rsid w:val="005A317D"/>
    <w:rsid w:val="005C132A"/>
    <w:rsid w:val="005C55CD"/>
    <w:rsid w:val="005D0450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A1C67"/>
    <w:rsid w:val="007B27BB"/>
    <w:rsid w:val="007C50BE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01D9A"/>
    <w:rsid w:val="00913122"/>
    <w:rsid w:val="00943EBD"/>
    <w:rsid w:val="009630A1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A70C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27008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402F3"/>
    <w:rsid w:val="00C411DB"/>
    <w:rsid w:val="00C8230F"/>
    <w:rsid w:val="00C833DD"/>
    <w:rsid w:val="00C93555"/>
    <w:rsid w:val="00CC2F2F"/>
    <w:rsid w:val="00CD7EA2"/>
    <w:rsid w:val="00CF2248"/>
    <w:rsid w:val="00CF4F50"/>
    <w:rsid w:val="00D264EE"/>
    <w:rsid w:val="00D319AB"/>
    <w:rsid w:val="00D400DE"/>
    <w:rsid w:val="00D66E98"/>
    <w:rsid w:val="00D82504"/>
    <w:rsid w:val="00D94D5F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117</cp:revision>
  <cp:lastPrinted>2024-10-28T12:59:00Z</cp:lastPrinted>
  <dcterms:created xsi:type="dcterms:W3CDTF">2016-12-15T13:08:00Z</dcterms:created>
  <dcterms:modified xsi:type="dcterms:W3CDTF">2024-10-28T13:01:00Z</dcterms:modified>
</cp:coreProperties>
</file>