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41F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78409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4C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35D5C">
        <w:rPr>
          <w:rFonts w:ascii="Times New Roman" w:hAnsi="Times New Roman"/>
          <w:b/>
          <w:sz w:val="28"/>
          <w:szCs w:val="28"/>
        </w:rPr>
        <w:t>№ 482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35D5C" w:rsidRPr="00AB5BFD" w:rsidRDefault="00E35D5C" w:rsidP="00E35D5C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E35D5C" w:rsidRDefault="00E35D5C" w:rsidP="00E35D5C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E35D5C" w:rsidRPr="00AB5BFD" w:rsidRDefault="00E35D5C" w:rsidP="00E35D5C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E35D5C" w:rsidRPr="00AB5BFD" w:rsidRDefault="00E35D5C" w:rsidP="00E35D5C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AB5BFD" w:rsidRDefault="00E35D5C" w:rsidP="00E35D5C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AB5B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5D5C" w:rsidRDefault="00E35D5C" w:rsidP="00E35D5C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284 следующие изменения:</w:t>
      </w:r>
    </w:p>
    <w:p w:rsidR="00E35D5C" w:rsidRDefault="00E35D5C" w:rsidP="00E35D5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</w:t>
      </w:r>
      <w:r w:rsidRPr="00AB5BFD">
        <w:rPr>
          <w:rFonts w:ascii="Times New Roman" w:hAnsi="Times New Roman" w:cs="Times New Roman"/>
          <w:sz w:val="28"/>
          <w:szCs w:val="28"/>
        </w:rPr>
        <w:t>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E35D5C" w:rsidRPr="00AB5BFD" w:rsidRDefault="00E35D5C" w:rsidP="00E35D5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E35D5C" w:rsidRPr="00AB5BFD" w:rsidTr="00AD0D33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35D5C" w:rsidRPr="00AB5BFD" w:rsidTr="00AD0D33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35D5C" w:rsidRPr="00AB5BFD" w:rsidTr="00AD0D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1720774,45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2738296,45</w:t>
            </w:r>
          </w:p>
        </w:tc>
      </w:tr>
      <w:tr w:rsidR="00E35D5C" w:rsidRPr="00AB5BFD" w:rsidTr="00AD0D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1767870,79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3185870,79</w:t>
            </w:r>
          </w:p>
        </w:tc>
      </w:tr>
      <w:tr w:rsidR="00E35D5C" w:rsidRPr="00AB5BFD" w:rsidTr="00AD0D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293144,5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293144,5</w:t>
            </w:r>
          </w:p>
        </w:tc>
      </w:tr>
      <w:tr w:rsidR="00E35D5C" w:rsidRPr="00AB5BFD" w:rsidTr="00AD0D33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3781789,74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6217311,74</w:t>
            </w:r>
          </w:p>
        </w:tc>
      </w:tr>
    </w:tbl>
    <w:p w:rsidR="00E35D5C" w:rsidRDefault="00E35D5C" w:rsidP="00E35D5C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 w:rsidRPr="00AB5BFD">
        <w:rPr>
          <w:rFonts w:ascii="Times New Roman" w:hAnsi="Times New Roman"/>
          <w:sz w:val="28"/>
          <w:szCs w:val="28"/>
        </w:rPr>
        <w:t xml:space="preserve">  </w:t>
      </w:r>
    </w:p>
    <w:p w:rsidR="00E35D5C" w:rsidRPr="00F046A6" w:rsidRDefault="00E35D5C" w:rsidP="00E35D5C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046A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</w:t>
      </w:r>
      <w:r w:rsidRPr="00F046A6">
        <w:rPr>
          <w:rFonts w:ascii="Times New Roman" w:hAnsi="Times New Roman"/>
          <w:sz w:val="28"/>
          <w:szCs w:val="28"/>
        </w:rPr>
        <w:t>ункт 4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F046A6">
        <w:rPr>
          <w:rFonts w:ascii="Times New Roman" w:hAnsi="Times New Roman"/>
          <w:sz w:val="28"/>
          <w:szCs w:val="28"/>
        </w:rPr>
        <w:t xml:space="preserve"> подпрограммы «Обеспечение уличного освещения»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6A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E35D5C" w:rsidRPr="00F046A6" w:rsidRDefault="00E35D5C" w:rsidP="00E35D5C">
      <w:pPr>
        <w:pStyle w:val="3"/>
        <w:ind w:firstLine="708"/>
        <w:jc w:val="both"/>
        <w:rPr>
          <w:sz w:val="28"/>
          <w:szCs w:val="28"/>
        </w:rPr>
      </w:pPr>
      <w:r w:rsidRPr="00F046A6">
        <w:rPr>
          <w:sz w:val="28"/>
          <w:szCs w:val="28"/>
        </w:rPr>
        <w:t>«4.Объемы и источники финансирования подпрограммы с разбивкой по годам реализации (рублей):</w:t>
      </w:r>
    </w:p>
    <w:p w:rsidR="00E35D5C" w:rsidRPr="00F046A6" w:rsidRDefault="00E35D5C" w:rsidP="00E35D5C">
      <w:pPr>
        <w:pStyle w:val="3"/>
        <w:ind w:left="709"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E35D5C" w:rsidRPr="00F046A6" w:rsidTr="00AD0D33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35D5C" w:rsidRPr="00F046A6" w:rsidTr="00AD0D33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Едровского сельского 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35D5C" w:rsidRPr="00F046A6" w:rsidTr="00AD0D33">
        <w:trPr>
          <w:trHeight w:val="35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</w:tr>
      <w:tr w:rsidR="00E35D5C" w:rsidRPr="00F046A6" w:rsidTr="00AD0D33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</w:tr>
      <w:tr w:rsidR="00E35D5C" w:rsidRPr="00F046A6" w:rsidTr="00AD0D33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293144,50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293144,50</w:t>
            </w:r>
          </w:p>
        </w:tc>
      </w:tr>
      <w:tr w:rsidR="00E35D5C" w:rsidRPr="00F046A6" w:rsidTr="00AD0D33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1818632,84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F046A6" w:rsidRDefault="00E35D5C" w:rsidP="00AD0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1818632,84</w:t>
            </w:r>
          </w:p>
        </w:tc>
      </w:tr>
    </w:tbl>
    <w:p w:rsidR="00E35D5C" w:rsidRDefault="00E35D5C" w:rsidP="00E3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Default="00E35D5C" w:rsidP="00E3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5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E35D5C" w:rsidRPr="00AB5BFD" w:rsidRDefault="00E35D5C" w:rsidP="00E3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E35D5C" w:rsidRPr="00AB5BFD" w:rsidTr="00AD0D33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35D5C" w:rsidRPr="00AB5BFD" w:rsidTr="00AD0D33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35D5C" w:rsidRPr="00AB5BFD" w:rsidTr="00AD0D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99643,20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169643,20</w:t>
            </w:r>
          </w:p>
        </w:tc>
      </w:tr>
      <w:tr w:rsidR="00E35D5C" w:rsidRPr="00AB5BFD" w:rsidTr="00AD0D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150627,31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618627,31</w:t>
            </w:r>
          </w:p>
        </w:tc>
      </w:tr>
      <w:tr w:rsidR="00E35D5C" w:rsidRPr="00AB5BFD" w:rsidTr="00AD0D3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D5C" w:rsidRPr="00AB5BFD" w:rsidTr="00AD0D33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EC2E77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250270,51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EC2E77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EC2E77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EC2E77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468000,00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EC2E77" w:rsidRDefault="00E35D5C" w:rsidP="00AD0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788270,51</w:t>
            </w:r>
          </w:p>
        </w:tc>
      </w:tr>
    </w:tbl>
    <w:p w:rsidR="00E35D5C" w:rsidRDefault="00E35D5C" w:rsidP="00E35D5C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E35D5C" w:rsidRPr="00AB5BFD" w:rsidRDefault="00E35D5C" w:rsidP="00E3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5BFD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«Организация содержания мест захоронения» муниципальной программы «Благоустройство территории Едровского сельского поселения в 2023-2025 годах»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E35D5C" w:rsidRDefault="00E35D5C" w:rsidP="00E35D5C">
      <w:pPr>
        <w:pStyle w:val="1"/>
        <w:ind w:firstLine="708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E35D5C" w:rsidRPr="00AB5BFD" w:rsidRDefault="00E35D5C" w:rsidP="00E35D5C">
      <w:pPr>
        <w:pStyle w:val="1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E35D5C" w:rsidRPr="00AB5BFD" w:rsidTr="00AD0D33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E35D5C" w:rsidRPr="00AB5BFD" w:rsidTr="00AD0D33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E35D5C" w:rsidRPr="00AB5BFD" w:rsidTr="00AD0D33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20000,00</w:t>
            </w:r>
          </w:p>
        </w:tc>
      </w:tr>
      <w:tr w:rsidR="00E35D5C" w:rsidRPr="00AB5BFD" w:rsidTr="00AD0D33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>
              <w:t>20958</w:t>
            </w:r>
            <w:r w:rsidRPr="00AB5BFD">
              <w:t>,</w:t>
            </w:r>
            <w:r>
              <w:t>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>
              <w:t>20958,71</w:t>
            </w:r>
          </w:p>
        </w:tc>
      </w:tr>
      <w:tr w:rsidR="00E35D5C" w:rsidRPr="00AB5BFD" w:rsidTr="00AD0D33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</w:tr>
      <w:tr w:rsidR="00E35D5C" w:rsidRPr="00AB5BFD" w:rsidTr="00AD0D33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40958,71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40958,71</w:t>
            </w:r>
          </w:p>
        </w:tc>
      </w:tr>
    </w:tbl>
    <w:p w:rsidR="00E35D5C" w:rsidRPr="00AB5BFD" w:rsidRDefault="00E35D5C" w:rsidP="00E35D5C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E35D5C" w:rsidRPr="00AB5BFD" w:rsidRDefault="00E35D5C" w:rsidP="00E3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         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благоустройству» муниципальной программы «Благоустройство </w:t>
      </w:r>
      <w:r w:rsidRPr="00AB5BFD">
        <w:rPr>
          <w:rFonts w:ascii="Times New Roman" w:hAnsi="Times New Roman" w:cs="Times New Roman"/>
          <w:sz w:val="28"/>
          <w:szCs w:val="28"/>
        </w:rPr>
        <w:lastRenderedPageBreak/>
        <w:t>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E35D5C" w:rsidRPr="00AB5BFD" w:rsidRDefault="00E35D5C" w:rsidP="00E35D5C">
      <w:pPr>
        <w:pStyle w:val="1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E35D5C" w:rsidRPr="00AB5BFD" w:rsidRDefault="00E35D5C" w:rsidP="00E35D5C">
      <w:pPr>
        <w:pStyle w:val="1"/>
        <w:ind w:left="709"/>
        <w:jc w:val="right"/>
        <w:rPr>
          <w:sz w:val="20"/>
          <w:szCs w:val="20"/>
        </w:rPr>
      </w:pPr>
      <w:r w:rsidRPr="00AB5BFD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B5BFD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E35D5C" w:rsidRPr="00AB5BFD" w:rsidTr="00AD0D33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E35D5C" w:rsidRPr="00AB5BFD" w:rsidTr="00AD0D33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C" w:rsidRPr="00AB5BFD" w:rsidRDefault="00E35D5C" w:rsidP="00AD0D3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E35D5C" w:rsidRPr="00AB5BFD" w:rsidTr="00AD0D33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366895,14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429417,14</w:t>
            </w:r>
          </w:p>
        </w:tc>
      </w:tr>
      <w:tr w:rsidR="00E35D5C" w:rsidRPr="00AB5BFD" w:rsidTr="00AD0D33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>
              <w:t>427532,54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>
              <w:t>427532,54</w:t>
            </w:r>
          </w:p>
        </w:tc>
      </w:tr>
      <w:tr w:rsidR="00E35D5C" w:rsidRPr="00AB5BFD" w:rsidTr="00AD0D33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</w:pPr>
            <w:r w:rsidRPr="00AB5BFD">
              <w:t>0</w:t>
            </w:r>
          </w:p>
        </w:tc>
      </w:tr>
      <w:tr w:rsidR="00E35D5C" w:rsidRPr="00AB5BFD" w:rsidTr="00AD0D33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AB5BFD" w:rsidRDefault="00E35D5C" w:rsidP="00AD0D33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6157E9" w:rsidRDefault="00E35D5C" w:rsidP="00AD0D3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794427,68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6157E9" w:rsidRDefault="00E35D5C" w:rsidP="00AD0D33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6157E9" w:rsidRDefault="00E35D5C" w:rsidP="00AD0D33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6157E9" w:rsidRDefault="00E35D5C" w:rsidP="00AD0D33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C" w:rsidRPr="006157E9" w:rsidRDefault="00E35D5C" w:rsidP="00AD0D3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856949,68</w:t>
            </w:r>
          </w:p>
        </w:tc>
      </w:tr>
    </w:tbl>
    <w:p w:rsidR="00E35D5C" w:rsidRDefault="00E35D5C" w:rsidP="00E35D5C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AB5BFD" w:rsidRDefault="00E35D5C" w:rsidP="00E35D5C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5BFD">
        <w:rPr>
          <w:rFonts w:ascii="Times New Roman" w:hAnsi="Times New Roman" w:cs="Times New Roman"/>
          <w:sz w:val="28"/>
          <w:szCs w:val="28"/>
        </w:rPr>
        <w:t>. Мероприятия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E35D5C" w:rsidRPr="00AB5BFD" w:rsidRDefault="00E35D5C" w:rsidP="00E35D5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E35D5C" w:rsidRPr="00AB5BFD" w:rsidRDefault="00E35D5C" w:rsidP="00E35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BFD">
        <w:rPr>
          <w:rFonts w:ascii="Times New Roman" w:hAnsi="Times New Roman" w:cs="Times New Roman"/>
          <w:bCs/>
          <w:sz w:val="24"/>
          <w:szCs w:val="24"/>
        </w:rPr>
        <w:t>«</w:t>
      </w:r>
      <w:r w:rsidRPr="00AB5BFD">
        <w:rPr>
          <w:rFonts w:ascii="Times New Roman" w:hAnsi="Times New Roman" w:cs="Times New Roman"/>
          <w:sz w:val="24"/>
          <w:szCs w:val="24"/>
        </w:rPr>
        <w:t>Благоустройство территории Едровского сельского поселения в 2023-2025 годах»</w:t>
      </w:r>
    </w:p>
    <w:p w:rsidR="00E35D5C" w:rsidRPr="00AB5BFD" w:rsidRDefault="00E35D5C" w:rsidP="00E35D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293144,50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293144,50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AB5BFD">
              <w:rPr>
                <w:rFonts w:ascii="Times New Roman" w:hAnsi="Times New Roman" w:cs="Times New Roman"/>
              </w:rPr>
              <w:t xml:space="preserve">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19634,70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межбюджетного трансферта из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района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169643,20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618627,31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гражданского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pStyle w:val="1"/>
              <w:spacing w:before="120" w:line="240" w:lineRule="exact"/>
            </w:pPr>
            <w:r w:rsidRPr="00AB5BFD">
              <w:t>Задача 1. Обеспечение организации прочих мероприятий по благоустройству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254430,00</w:t>
            </w: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173102,54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26795,14</w:t>
            </w: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429917,14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427532,54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местных инициатив граждан в рамках государственной программы Новгородской области </w:t>
            </w:r>
            <w:r w:rsidRPr="00CF7E3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дрово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E35D5C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(безвозмездные поступления от населения 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804500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самоуправлений».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Задача 1.Количество реализованных проектов ТОС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игрового оборудования на детской площадке в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ул.Сосновая ТОС «Молодежный»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5D5C" w:rsidRPr="00AB5BFD" w:rsidTr="00AD0D33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2738296,45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3185870,79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D5C" w:rsidRPr="00AB5BFD" w:rsidRDefault="00E35D5C" w:rsidP="00AD0D3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293144,50</w:t>
            </w:r>
          </w:p>
        </w:tc>
      </w:tr>
    </w:tbl>
    <w:p w:rsidR="00E35D5C" w:rsidRPr="00AB5BFD" w:rsidRDefault="00E35D5C" w:rsidP="00E3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D5C" w:rsidRPr="00AB5BFD" w:rsidRDefault="00E35D5C" w:rsidP="00E35D5C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BFD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B712FB" w:rsidRPr="00E5037B" w:rsidRDefault="00B712FB" w:rsidP="000D43C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2494E"/>
    <w:rsid w:val="00941F04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35D5C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35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5D5C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E3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35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E3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2025-01-08T08:28:00Z</cp:lastPrinted>
  <dcterms:created xsi:type="dcterms:W3CDTF">2016-12-15T13:08:00Z</dcterms:created>
  <dcterms:modified xsi:type="dcterms:W3CDTF">2025-01-08T08:29:00Z</dcterms:modified>
</cp:coreProperties>
</file>