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1D46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0983852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1D46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  <w:r w:rsidR="00943EBD"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D468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5D2426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D2426">
        <w:rPr>
          <w:rFonts w:ascii="Times New Roman" w:hAnsi="Times New Roman"/>
          <w:b/>
          <w:sz w:val="28"/>
          <w:szCs w:val="28"/>
        </w:rPr>
        <w:t>№ 941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2426" w:rsidRPr="005D2426" w:rsidRDefault="005D2426" w:rsidP="005D2426">
      <w:pPr>
        <w:spacing w:after="0"/>
        <w:jc w:val="center"/>
        <w:rPr>
          <w:rStyle w:val="-"/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5D2426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«Предоставление разрешения</w:t>
      </w:r>
    </w:p>
    <w:p w:rsidR="005D2426" w:rsidRPr="005D2426" w:rsidRDefault="005D2426" w:rsidP="005D2426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5D2426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на осуществление земляных работ»</w:t>
      </w:r>
    </w:p>
    <w:p w:rsidR="005D2426" w:rsidRPr="004E3D9D" w:rsidRDefault="005D2426" w:rsidP="005D2426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426" w:rsidRDefault="005D2426" w:rsidP="005D2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2426" w:rsidRPr="004E3D9D" w:rsidRDefault="005D2426" w:rsidP="005D242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D2426" w:rsidRPr="004E3D9D" w:rsidRDefault="005D2426" w:rsidP="005D2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5D2426" w:rsidRPr="004E3D9D" w:rsidRDefault="005D2426" w:rsidP="005D242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административный регламент по предоставлению муниципальной услуги </w:t>
      </w:r>
      <w:r w:rsidRPr="005D2426">
        <w:rPr>
          <w:rFonts w:ascii="Times New Roman" w:hAnsi="Times New Roman" w:cs="Times New Roman"/>
          <w:sz w:val="28"/>
          <w:szCs w:val="28"/>
        </w:rPr>
        <w:t>«</w:t>
      </w:r>
      <w:r w:rsidRPr="005D2426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Предоставление разрешения</w:t>
      </w:r>
      <w:r w:rsidRPr="005D2426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  <w:r w:rsidRPr="005D2426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на осуществление земляных работ</w:t>
      </w:r>
      <w:r w:rsidRPr="005D2426">
        <w:rPr>
          <w:rFonts w:ascii="Times New Roman" w:hAnsi="Times New Roman" w:cs="Times New Roman"/>
          <w:sz w:val="28"/>
          <w:szCs w:val="28"/>
        </w:rPr>
        <w:t>»</w:t>
      </w:r>
      <w:r w:rsidRPr="004E3D9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Едровского сельского поселения от 26.10</w:t>
      </w:r>
      <w:r>
        <w:rPr>
          <w:rFonts w:ascii="Times New Roman" w:hAnsi="Times New Roman" w:cs="Times New Roman"/>
          <w:sz w:val="28"/>
          <w:szCs w:val="28"/>
        </w:rPr>
        <w:t>.2017 № 179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5D2426" w:rsidRDefault="005D2426" w:rsidP="005D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5D2426" w:rsidRDefault="005D2426" w:rsidP="005D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5D2426" w:rsidRPr="005D2426" w:rsidRDefault="005D2426" w:rsidP="005D242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426">
        <w:rPr>
          <w:rFonts w:ascii="Times New Roman" w:hAnsi="Times New Roman" w:cs="Times New Roman"/>
          <w:sz w:val="28"/>
          <w:szCs w:val="28"/>
        </w:rPr>
        <w:t>«</w:t>
      </w:r>
      <w:r w:rsidRPr="005D2426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5D2426" w:rsidRDefault="005D2426" w:rsidP="005D242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5D2426" w:rsidRPr="00110784" w:rsidRDefault="005D2426" w:rsidP="005D242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Наименование пункта 2.15. Регламента изложить в следующей редакции:</w:t>
      </w:r>
    </w:p>
    <w:p w:rsidR="005D2426" w:rsidRPr="005D2426" w:rsidRDefault="005D2426" w:rsidP="005D242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426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5D2426" w:rsidRPr="005D2426" w:rsidRDefault="005D2426" w:rsidP="005D242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426">
        <w:rPr>
          <w:rFonts w:ascii="Times New Roman" w:hAnsi="Times New Roman" w:cs="Times New Roman"/>
          <w:bCs/>
          <w:sz w:val="28"/>
          <w:szCs w:val="28"/>
        </w:rPr>
        <w:t xml:space="preserve">1.4. Раздел </w:t>
      </w:r>
      <w:r w:rsidRPr="005D242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D2426"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исключить;</w:t>
      </w:r>
    </w:p>
    <w:p w:rsidR="005D2426" w:rsidRPr="00110784" w:rsidRDefault="005D2426" w:rsidP="005D242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5D2426" w:rsidRPr="004E3D9D" w:rsidRDefault="005D2426" w:rsidP="005D24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5D2426" w:rsidRDefault="005D2426" w:rsidP="005D24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  <w:bookmarkStart w:id="0" w:name="_GoBack"/>
      <w:bookmarkEnd w:id="0"/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4689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426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6D8570F"/>
  <w15:docId w15:val="{76D7182B-4A97-4EB9-A652-B24DB93C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5D24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2025-06-09T11:16:00Z</cp:lastPrinted>
  <dcterms:created xsi:type="dcterms:W3CDTF">2016-12-15T13:08:00Z</dcterms:created>
  <dcterms:modified xsi:type="dcterms:W3CDTF">2025-06-09T11:18:00Z</dcterms:modified>
</cp:coreProperties>
</file>