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65" w:rsidRPr="00591A8E" w:rsidRDefault="00452765" w:rsidP="00591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A8E"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0D7ED8" w:rsidRPr="000D7ED8" w:rsidRDefault="00452765" w:rsidP="00C537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1A8E">
        <w:rPr>
          <w:rFonts w:ascii="Times New Roman" w:hAnsi="Times New Roman" w:cs="Times New Roman"/>
          <w:b/>
          <w:sz w:val="24"/>
          <w:szCs w:val="24"/>
        </w:rPr>
        <w:t xml:space="preserve">по результатам публичных слушаний, проведенных </w:t>
      </w:r>
      <w:r w:rsidR="00F966F2">
        <w:rPr>
          <w:rFonts w:ascii="Times New Roman" w:hAnsi="Times New Roman" w:cs="Times New Roman"/>
          <w:b/>
          <w:sz w:val="24"/>
          <w:szCs w:val="24"/>
        </w:rPr>
        <w:t>11</w:t>
      </w:r>
      <w:r w:rsidR="00484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6F2">
        <w:rPr>
          <w:rFonts w:ascii="Times New Roman" w:hAnsi="Times New Roman" w:cs="Times New Roman"/>
          <w:b/>
          <w:sz w:val="24"/>
          <w:szCs w:val="24"/>
        </w:rPr>
        <w:t>апрел</w:t>
      </w:r>
      <w:r w:rsidR="00F93F55">
        <w:rPr>
          <w:rFonts w:ascii="Times New Roman" w:hAnsi="Times New Roman" w:cs="Times New Roman"/>
          <w:b/>
          <w:sz w:val="24"/>
          <w:szCs w:val="24"/>
        </w:rPr>
        <w:t>я</w:t>
      </w:r>
      <w:r w:rsidR="00F966F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591A8E">
        <w:rPr>
          <w:rFonts w:ascii="Times New Roman" w:hAnsi="Times New Roman" w:cs="Times New Roman"/>
          <w:b/>
          <w:sz w:val="24"/>
          <w:szCs w:val="24"/>
        </w:rPr>
        <w:t xml:space="preserve"> года, по решению Совета </w:t>
      </w:r>
      <w:r w:rsidR="007500A2" w:rsidRPr="00591A8E">
        <w:rPr>
          <w:rFonts w:ascii="Times New Roman" w:hAnsi="Times New Roman" w:cs="Times New Roman"/>
          <w:b/>
          <w:sz w:val="24"/>
          <w:szCs w:val="24"/>
        </w:rPr>
        <w:t>депутатов Едровского сельского</w:t>
      </w:r>
      <w:r w:rsidRPr="00591A8E">
        <w:rPr>
          <w:rFonts w:ascii="Times New Roman" w:hAnsi="Times New Roman" w:cs="Times New Roman"/>
          <w:b/>
          <w:sz w:val="24"/>
          <w:szCs w:val="24"/>
        </w:rPr>
        <w:t xml:space="preserve"> поселе</w:t>
      </w:r>
      <w:r w:rsidR="007500A2" w:rsidRPr="00591A8E">
        <w:rPr>
          <w:rFonts w:ascii="Times New Roman" w:hAnsi="Times New Roman" w:cs="Times New Roman"/>
          <w:b/>
          <w:sz w:val="24"/>
          <w:szCs w:val="24"/>
        </w:rPr>
        <w:t xml:space="preserve">ния от </w:t>
      </w:r>
      <w:r w:rsidR="00F966F2">
        <w:rPr>
          <w:rFonts w:ascii="Times New Roman" w:hAnsi="Times New Roman" w:cs="Times New Roman"/>
          <w:b/>
          <w:sz w:val="24"/>
          <w:szCs w:val="24"/>
        </w:rPr>
        <w:t>29</w:t>
      </w:r>
      <w:r w:rsidR="00484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6F2">
        <w:rPr>
          <w:rFonts w:ascii="Times New Roman" w:hAnsi="Times New Roman" w:cs="Times New Roman"/>
          <w:b/>
          <w:sz w:val="24"/>
          <w:szCs w:val="24"/>
        </w:rPr>
        <w:t>марта</w:t>
      </w:r>
      <w:r w:rsidR="0048407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966F2">
        <w:rPr>
          <w:rFonts w:ascii="Times New Roman" w:hAnsi="Times New Roman" w:cs="Times New Roman"/>
          <w:b/>
          <w:sz w:val="24"/>
          <w:szCs w:val="24"/>
        </w:rPr>
        <w:t>9</w:t>
      </w:r>
      <w:r w:rsidR="007500A2" w:rsidRPr="00591A8E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F966F2">
        <w:rPr>
          <w:rFonts w:ascii="Times New Roman" w:hAnsi="Times New Roman" w:cs="Times New Roman"/>
          <w:b/>
          <w:sz w:val="24"/>
          <w:szCs w:val="24"/>
        </w:rPr>
        <w:t>153</w:t>
      </w:r>
      <w:r w:rsidRPr="00591A8E">
        <w:rPr>
          <w:rFonts w:ascii="Times New Roman" w:hAnsi="Times New Roman" w:cs="Times New Roman"/>
          <w:b/>
          <w:sz w:val="24"/>
          <w:szCs w:val="24"/>
        </w:rPr>
        <w:t xml:space="preserve"> «Об утверждении проекта изменений в Устав </w:t>
      </w:r>
      <w:r w:rsidR="007500A2" w:rsidRPr="00591A8E">
        <w:rPr>
          <w:rFonts w:ascii="Times New Roman" w:hAnsi="Times New Roman" w:cs="Times New Roman"/>
          <w:b/>
          <w:sz w:val="24"/>
          <w:szCs w:val="24"/>
        </w:rPr>
        <w:t xml:space="preserve">Едровского сельского </w:t>
      </w:r>
      <w:r w:rsidRPr="00591A8E">
        <w:rPr>
          <w:rFonts w:ascii="Times New Roman" w:hAnsi="Times New Roman" w:cs="Times New Roman"/>
          <w:b/>
          <w:sz w:val="24"/>
          <w:szCs w:val="24"/>
        </w:rPr>
        <w:t xml:space="preserve"> поселения»</w:t>
      </w:r>
    </w:p>
    <w:p w:rsidR="00452765" w:rsidRPr="00C03C87" w:rsidRDefault="00452765" w:rsidP="000D7ED8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A8E">
        <w:rPr>
          <w:rFonts w:ascii="Times New Roman" w:hAnsi="Times New Roman" w:cs="Times New Roman"/>
          <w:sz w:val="24"/>
          <w:szCs w:val="24"/>
        </w:rPr>
        <w:t xml:space="preserve">С учетом поступивших в ходе проведенных публичных слушаний предложений </w:t>
      </w:r>
      <w:r w:rsidRPr="00591A8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93F55" w:rsidRPr="00F966F2" w:rsidRDefault="00452765" w:rsidP="00F966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A8E">
        <w:rPr>
          <w:rFonts w:ascii="Times New Roman" w:hAnsi="Times New Roman" w:cs="Times New Roman"/>
          <w:sz w:val="24"/>
          <w:szCs w:val="24"/>
        </w:rPr>
        <w:t xml:space="preserve">1.Одобрить проект изменений в Устав </w:t>
      </w:r>
      <w:r w:rsidR="007500A2" w:rsidRPr="00591A8E">
        <w:rPr>
          <w:rFonts w:ascii="Times New Roman" w:hAnsi="Times New Roman" w:cs="Times New Roman"/>
          <w:sz w:val="24"/>
          <w:szCs w:val="24"/>
        </w:rPr>
        <w:t>Едровского сельского</w:t>
      </w:r>
      <w:r w:rsidRPr="00591A8E">
        <w:rPr>
          <w:rFonts w:ascii="Times New Roman" w:hAnsi="Times New Roman" w:cs="Times New Roman"/>
          <w:sz w:val="24"/>
          <w:szCs w:val="24"/>
        </w:rPr>
        <w:t xml:space="preserve"> поселения, утвержденный решением Совета </w:t>
      </w:r>
      <w:r w:rsidR="007500A2" w:rsidRPr="00591A8E">
        <w:rPr>
          <w:rFonts w:ascii="Times New Roman" w:hAnsi="Times New Roman" w:cs="Times New Roman"/>
          <w:sz w:val="24"/>
          <w:szCs w:val="24"/>
        </w:rPr>
        <w:t xml:space="preserve">депутатов Едровского сельского </w:t>
      </w:r>
      <w:r w:rsidRPr="00591A8E">
        <w:rPr>
          <w:rFonts w:ascii="Times New Roman" w:hAnsi="Times New Roman" w:cs="Times New Roman"/>
          <w:sz w:val="24"/>
          <w:szCs w:val="24"/>
        </w:rPr>
        <w:t xml:space="preserve"> поселе</w:t>
      </w:r>
      <w:r w:rsidR="007500A2" w:rsidRPr="00591A8E">
        <w:rPr>
          <w:rFonts w:ascii="Times New Roman" w:hAnsi="Times New Roman" w:cs="Times New Roman"/>
          <w:sz w:val="24"/>
          <w:szCs w:val="24"/>
        </w:rPr>
        <w:t xml:space="preserve">ния от </w:t>
      </w:r>
      <w:r w:rsidR="00F966F2">
        <w:rPr>
          <w:rFonts w:ascii="Times New Roman" w:hAnsi="Times New Roman" w:cs="Times New Roman"/>
          <w:sz w:val="24"/>
          <w:szCs w:val="24"/>
        </w:rPr>
        <w:t>29</w:t>
      </w:r>
      <w:r w:rsidR="000149E8">
        <w:rPr>
          <w:rFonts w:ascii="Times New Roman" w:hAnsi="Times New Roman" w:cs="Times New Roman"/>
          <w:sz w:val="24"/>
          <w:szCs w:val="24"/>
        </w:rPr>
        <w:t xml:space="preserve"> </w:t>
      </w:r>
      <w:r w:rsidR="00F966F2">
        <w:rPr>
          <w:rFonts w:ascii="Times New Roman" w:hAnsi="Times New Roman" w:cs="Times New Roman"/>
          <w:sz w:val="24"/>
          <w:szCs w:val="24"/>
        </w:rPr>
        <w:t>марта</w:t>
      </w:r>
      <w:r w:rsidR="00C03C87">
        <w:rPr>
          <w:rFonts w:ascii="Times New Roman" w:hAnsi="Times New Roman" w:cs="Times New Roman"/>
          <w:sz w:val="24"/>
          <w:szCs w:val="24"/>
        </w:rPr>
        <w:t xml:space="preserve"> </w:t>
      </w:r>
      <w:r w:rsidR="007500A2" w:rsidRPr="00591A8E">
        <w:rPr>
          <w:rFonts w:ascii="Times New Roman" w:hAnsi="Times New Roman" w:cs="Times New Roman"/>
          <w:sz w:val="24"/>
          <w:szCs w:val="24"/>
        </w:rPr>
        <w:t>201</w:t>
      </w:r>
      <w:r w:rsidR="00F966F2">
        <w:rPr>
          <w:rFonts w:ascii="Times New Roman" w:hAnsi="Times New Roman" w:cs="Times New Roman"/>
          <w:sz w:val="24"/>
          <w:szCs w:val="24"/>
        </w:rPr>
        <w:t>9</w:t>
      </w:r>
      <w:r w:rsidR="007500A2" w:rsidRPr="00591A8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966F2">
        <w:rPr>
          <w:rFonts w:ascii="Times New Roman" w:hAnsi="Times New Roman" w:cs="Times New Roman"/>
          <w:sz w:val="24"/>
          <w:szCs w:val="24"/>
        </w:rPr>
        <w:t>153</w:t>
      </w:r>
      <w:r w:rsidRPr="00591A8E">
        <w:rPr>
          <w:rFonts w:ascii="Times New Roman" w:hAnsi="Times New Roman" w:cs="Times New Roman"/>
          <w:sz w:val="24"/>
          <w:szCs w:val="24"/>
        </w:rPr>
        <w:t xml:space="preserve"> «Об утверждении проекта изменений в Устав </w:t>
      </w:r>
      <w:r w:rsidR="007500A2" w:rsidRPr="00591A8E">
        <w:rPr>
          <w:rFonts w:ascii="Times New Roman" w:hAnsi="Times New Roman" w:cs="Times New Roman"/>
          <w:sz w:val="24"/>
          <w:szCs w:val="24"/>
        </w:rPr>
        <w:t>Едровского сельского</w:t>
      </w:r>
      <w:r w:rsidRPr="00591A8E">
        <w:rPr>
          <w:rFonts w:ascii="Times New Roman" w:hAnsi="Times New Roman" w:cs="Times New Roman"/>
          <w:sz w:val="24"/>
          <w:szCs w:val="24"/>
        </w:rPr>
        <w:t xml:space="preserve"> поселения». Рекомендовать Совету </w:t>
      </w:r>
      <w:r w:rsidR="007500A2" w:rsidRPr="00591A8E">
        <w:rPr>
          <w:rFonts w:ascii="Times New Roman" w:hAnsi="Times New Roman" w:cs="Times New Roman"/>
          <w:sz w:val="24"/>
          <w:szCs w:val="24"/>
        </w:rPr>
        <w:t>депутатов Едровского сельского</w:t>
      </w:r>
      <w:r w:rsidRPr="00591A8E">
        <w:rPr>
          <w:rFonts w:ascii="Times New Roman" w:hAnsi="Times New Roman" w:cs="Times New Roman"/>
          <w:sz w:val="24"/>
          <w:szCs w:val="24"/>
        </w:rPr>
        <w:t xml:space="preserve"> поселения принять вышеуказанный проект с учетом следующих дополнений и изменений:</w:t>
      </w:r>
    </w:p>
    <w:p w:rsidR="00F966F2" w:rsidRPr="00C77B3B" w:rsidRDefault="00F966F2" w:rsidP="00F966F2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Статью 12 Устава Едровского сельского поселения изложить  в следующей редакции:</w:t>
      </w:r>
    </w:p>
    <w:p w:rsidR="00F966F2" w:rsidRPr="00693CFB" w:rsidRDefault="00F966F2" w:rsidP="00F966F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693CFB">
        <w:rPr>
          <w:rFonts w:ascii="Times New Roman" w:hAnsi="Times New Roman"/>
          <w:b/>
          <w:sz w:val="24"/>
          <w:szCs w:val="24"/>
        </w:rPr>
        <w:t>Статья 12. Территориальное общественное самоуправление</w:t>
      </w:r>
    </w:p>
    <w:p w:rsidR="00F966F2" w:rsidRPr="00693CFB" w:rsidRDefault="00F966F2" w:rsidP="00F966F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bookmarkStart w:id="0" w:name="Par279"/>
      <w:bookmarkEnd w:id="0"/>
      <w:r w:rsidRPr="00693CFB">
        <w:rPr>
          <w:rFonts w:ascii="Times New Roman" w:hAnsi="Times New Roman"/>
          <w:sz w:val="24"/>
          <w:szCs w:val="24"/>
        </w:rPr>
        <w:t xml:space="preserve">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693CFB">
        <w:rPr>
          <w:rFonts w:ascii="Times New Roman" w:hAnsi="Times New Roman"/>
          <w:sz w:val="24"/>
          <w:szCs w:val="24"/>
        </w:rPr>
        <w:t>на части территории</w:t>
      </w:r>
      <w:proofErr w:type="gramEnd"/>
      <w:r w:rsidRPr="00693CFB">
        <w:rPr>
          <w:rFonts w:ascii="Times New Roman" w:hAnsi="Times New Roman"/>
          <w:sz w:val="24"/>
          <w:szCs w:val="24"/>
        </w:rPr>
        <w:t xml:space="preserve"> Едровского сельского поселения, для самостоятельного и под свою ответственность осуществления собственных инициатив по вопросам местного значения.</w:t>
      </w:r>
    </w:p>
    <w:p w:rsidR="00F966F2" w:rsidRPr="00693CFB" w:rsidRDefault="00F966F2" w:rsidP="00F966F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Границы территории, на которой осуществляется территориальное общественное самоуправление, устанавливаются Советом депутатов Едровского сельского поселения по предложению населения, проживающего на данной территории.</w:t>
      </w:r>
    </w:p>
    <w:p w:rsidR="00F966F2" w:rsidRPr="00693CFB" w:rsidRDefault="00F966F2" w:rsidP="00F966F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F966F2" w:rsidRPr="00693CFB" w:rsidRDefault="00F966F2" w:rsidP="00F966F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F966F2" w:rsidRPr="00693CFB" w:rsidRDefault="00F966F2" w:rsidP="00F966F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F966F2" w:rsidRPr="00693CFB" w:rsidRDefault="00F966F2" w:rsidP="00F966F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5.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Едровского сельского поселения. Порядок регистрации устава территориального общественного самоуправления определяется решением Совета депутатов Едровского  сельского поселения.</w:t>
      </w:r>
    </w:p>
    <w:p w:rsidR="00F966F2" w:rsidRPr="00693CFB" w:rsidRDefault="00F966F2" w:rsidP="00F966F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F966F2" w:rsidRPr="00693CFB" w:rsidRDefault="00F966F2" w:rsidP="00F966F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F966F2" w:rsidRPr="00693CFB" w:rsidRDefault="00F966F2" w:rsidP="00F966F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 xml:space="preserve"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</w:t>
      </w:r>
      <w:r w:rsidRPr="00693CFB">
        <w:rPr>
          <w:rFonts w:ascii="Times New Roman" w:hAnsi="Times New Roman"/>
          <w:sz w:val="24"/>
          <w:szCs w:val="24"/>
        </w:rPr>
        <w:lastRenderedPageBreak/>
        <w:t>одной трети жителей соответствующей территории, достигших шестнадцатилетнего возраста.</w:t>
      </w:r>
    </w:p>
    <w:p w:rsidR="00F966F2" w:rsidRPr="00693CFB" w:rsidRDefault="00F966F2" w:rsidP="00F966F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F966F2" w:rsidRPr="00693CFB" w:rsidRDefault="00F966F2" w:rsidP="00F966F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:rsidR="00F966F2" w:rsidRPr="00693CFB" w:rsidRDefault="00F966F2" w:rsidP="00F966F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F966F2" w:rsidRPr="00693CFB" w:rsidRDefault="00F966F2" w:rsidP="00F966F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3) избрание органов территориального общественного самоуправления;</w:t>
      </w:r>
    </w:p>
    <w:p w:rsidR="00F966F2" w:rsidRPr="00693CFB" w:rsidRDefault="00F966F2" w:rsidP="00F966F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F966F2" w:rsidRPr="00693CFB" w:rsidRDefault="00F966F2" w:rsidP="00F966F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693CFB">
        <w:rPr>
          <w:rFonts w:ascii="Times New Roman" w:hAnsi="Times New Roman"/>
          <w:sz w:val="24"/>
          <w:szCs w:val="24"/>
        </w:rPr>
        <w:t>а о ее</w:t>
      </w:r>
      <w:proofErr w:type="gramEnd"/>
      <w:r w:rsidRPr="00693CFB">
        <w:rPr>
          <w:rFonts w:ascii="Times New Roman" w:hAnsi="Times New Roman"/>
          <w:sz w:val="24"/>
          <w:szCs w:val="24"/>
        </w:rPr>
        <w:t xml:space="preserve"> исполнении;</w:t>
      </w:r>
    </w:p>
    <w:p w:rsidR="00F966F2" w:rsidRPr="00693CFB" w:rsidRDefault="00F966F2" w:rsidP="00F966F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F966F2" w:rsidRPr="00693CFB" w:rsidRDefault="00F966F2" w:rsidP="00F966F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8. Органы территориального общественного самоуправления:</w:t>
      </w:r>
    </w:p>
    <w:p w:rsidR="00F966F2" w:rsidRPr="00693CFB" w:rsidRDefault="00F966F2" w:rsidP="00F966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1) представляют интересы населения, проживающего на соответствующей территории;</w:t>
      </w:r>
    </w:p>
    <w:p w:rsidR="00F966F2" w:rsidRPr="00693CFB" w:rsidRDefault="00F966F2" w:rsidP="00F966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2) обеспечивают исполнение решений, принятых на собраниях и конференциях граждан;</w:t>
      </w:r>
    </w:p>
    <w:p w:rsidR="00F966F2" w:rsidRPr="00693CFB" w:rsidRDefault="00F966F2" w:rsidP="00F966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Едровского  сельского поселения с использованием средств местного бюджета;</w:t>
      </w:r>
    </w:p>
    <w:p w:rsidR="00F966F2" w:rsidRPr="00693CFB" w:rsidRDefault="00F966F2" w:rsidP="00F966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4) вправе вносить в органы местного самоуправления Едровского сельского поселения проекты муниципальных правовых актов, подлежащие обязательному рассмотрению этими органами и должностными лицами местного самоуправления Едровского сельского поселения, к компетенции которых отнесено принятие указанных актов.</w:t>
      </w:r>
    </w:p>
    <w:p w:rsidR="00F966F2" w:rsidRPr="00693CFB" w:rsidRDefault="00F966F2" w:rsidP="00F966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9. В уставе территориального общественного самоуправления устанавливаются:</w:t>
      </w:r>
    </w:p>
    <w:p w:rsidR="00F966F2" w:rsidRPr="00693CFB" w:rsidRDefault="00F966F2" w:rsidP="00F966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1) территория, на которой оно осуществляется;</w:t>
      </w:r>
    </w:p>
    <w:p w:rsidR="00F966F2" w:rsidRPr="00693CFB" w:rsidRDefault="00F966F2" w:rsidP="00F966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F966F2" w:rsidRPr="00693CFB" w:rsidRDefault="00F966F2" w:rsidP="00F966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F966F2" w:rsidRPr="00693CFB" w:rsidRDefault="00F966F2" w:rsidP="00F966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4) порядок принятия решений;</w:t>
      </w:r>
    </w:p>
    <w:p w:rsidR="00F966F2" w:rsidRPr="00693CFB" w:rsidRDefault="00F966F2" w:rsidP="00F966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F966F2" w:rsidRPr="00693CFB" w:rsidRDefault="00F966F2" w:rsidP="00F966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6) порядок прекращения осуществления территориального общественного самоуправления.</w:t>
      </w:r>
    </w:p>
    <w:p w:rsidR="00F966F2" w:rsidRPr="00693CFB" w:rsidRDefault="00F966F2" w:rsidP="00F966F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10. Дополнительные требования к уставу территориального общественного самоуправления органами местного самоуправления Едровского сельского поселения устанавливаться не могут.</w:t>
      </w:r>
    </w:p>
    <w:p w:rsidR="00F93F55" w:rsidRPr="00F966F2" w:rsidRDefault="00F966F2" w:rsidP="00F966F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lastRenderedPageBreak/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решением Совета депутатов Едровского сельского поселения</w:t>
      </w:r>
      <w:r>
        <w:rPr>
          <w:rFonts w:ascii="Times New Roman" w:hAnsi="Times New Roman"/>
          <w:sz w:val="24"/>
          <w:szCs w:val="24"/>
        </w:rPr>
        <w:t>»</w:t>
      </w:r>
      <w:r w:rsidRPr="00693CFB">
        <w:rPr>
          <w:rFonts w:ascii="Times New Roman" w:hAnsi="Times New Roman"/>
          <w:sz w:val="24"/>
          <w:szCs w:val="24"/>
        </w:rPr>
        <w:t>.</w:t>
      </w:r>
    </w:p>
    <w:p w:rsidR="000D7ED8" w:rsidRPr="00A6547D" w:rsidRDefault="00F93F55" w:rsidP="00F93F5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3199">
        <w:rPr>
          <w:rFonts w:ascii="Times New Roman" w:hAnsi="Times New Roman"/>
          <w:sz w:val="24"/>
          <w:szCs w:val="24"/>
        </w:rPr>
        <w:t>2</w:t>
      </w:r>
      <w:r w:rsidR="000D7ED8">
        <w:rPr>
          <w:rFonts w:ascii="Times New Roman" w:hAnsi="Times New Roman"/>
          <w:sz w:val="24"/>
          <w:szCs w:val="24"/>
        </w:rPr>
        <w:t>.</w:t>
      </w:r>
      <w:r w:rsidR="000D7ED8" w:rsidRPr="00A6547D">
        <w:rPr>
          <w:rFonts w:ascii="Times New Roman" w:hAnsi="Times New Roman"/>
          <w:sz w:val="24"/>
          <w:szCs w:val="24"/>
        </w:rPr>
        <w:t xml:space="preserve">  Направить изменения  в Устав Едровского сельского поселения   для государственной регистрации в Управление Министерства юстиции Российской Федерации по Новгородской области.</w:t>
      </w:r>
    </w:p>
    <w:p w:rsidR="000D7ED8" w:rsidRPr="003B7C7F" w:rsidRDefault="00293199" w:rsidP="00F93F5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D7ED8">
        <w:rPr>
          <w:rFonts w:ascii="Times New Roman" w:hAnsi="Times New Roman"/>
          <w:sz w:val="24"/>
          <w:szCs w:val="24"/>
        </w:rPr>
        <w:t>.</w:t>
      </w:r>
      <w:r w:rsidR="000D7ED8" w:rsidRPr="00A6547D">
        <w:rPr>
          <w:rFonts w:ascii="Times New Roman" w:hAnsi="Times New Roman"/>
          <w:sz w:val="24"/>
          <w:szCs w:val="24"/>
        </w:rPr>
        <w:t xml:space="preserve"> Изменения в Устав Едровского сельского поселения  вступают  в силу после их  государственной регистрации и официального опубликования  в информационном бюллетене «Едровский вестник». </w:t>
      </w:r>
    </w:p>
    <w:p w:rsidR="00452765" w:rsidRPr="00591A8E" w:rsidRDefault="00484071" w:rsidP="00591A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2765" w:rsidRPr="00591A8E">
        <w:rPr>
          <w:rFonts w:ascii="Times New Roman" w:hAnsi="Times New Roman" w:cs="Times New Roman"/>
          <w:sz w:val="24"/>
          <w:szCs w:val="24"/>
        </w:rPr>
        <w:t xml:space="preserve">.Опубликовать итоговый документ публичных слушаний по решению Совета депутатов </w:t>
      </w:r>
      <w:r w:rsidR="00591A8E">
        <w:rPr>
          <w:rFonts w:ascii="Times New Roman" w:hAnsi="Times New Roman" w:cs="Times New Roman"/>
          <w:sz w:val="24"/>
          <w:szCs w:val="24"/>
        </w:rPr>
        <w:t>Едровского сельского</w:t>
      </w:r>
      <w:r w:rsidR="00452765" w:rsidRPr="00591A8E">
        <w:rPr>
          <w:rFonts w:ascii="Times New Roman" w:hAnsi="Times New Roman" w:cs="Times New Roman"/>
          <w:sz w:val="24"/>
          <w:szCs w:val="24"/>
        </w:rPr>
        <w:t xml:space="preserve"> поселения в бюллетене «</w:t>
      </w:r>
      <w:r w:rsidR="00591A8E">
        <w:rPr>
          <w:rFonts w:ascii="Times New Roman" w:hAnsi="Times New Roman" w:cs="Times New Roman"/>
          <w:sz w:val="24"/>
          <w:szCs w:val="24"/>
        </w:rPr>
        <w:t>Едровский вестник</w:t>
      </w:r>
      <w:r w:rsidR="00452765" w:rsidRPr="00591A8E">
        <w:rPr>
          <w:rFonts w:ascii="Times New Roman" w:hAnsi="Times New Roman" w:cs="Times New Roman"/>
          <w:sz w:val="24"/>
          <w:szCs w:val="24"/>
        </w:rPr>
        <w:t>»</w:t>
      </w:r>
      <w:r w:rsidR="00C03C87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Едровского сельского поселения в сети «Интернет»</w:t>
      </w:r>
      <w:r w:rsidR="00452765" w:rsidRPr="00591A8E">
        <w:rPr>
          <w:rFonts w:ascii="Times New Roman" w:hAnsi="Times New Roman" w:cs="Times New Roman"/>
          <w:sz w:val="24"/>
          <w:szCs w:val="24"/>
        </w:rPr>
        <w:t>.</w:t>
      </w:r>
    </w:p>
    <w:p w:rsidR="00591A8E" w:rsidRDefault="00591A8E" w:rsidP="00591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571" w:rsidRDefault="00452765" w:rsidP="00591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A8E">
        <w:rPr>
          <w:rFonts w:ascii="Times New Roman" w:hAnsi="Times New Roman" w:cs="Times New Roman"/>
          <w:sz w:val="24"/>
          <w:szCs w:val="24"/>
        </w:rPr>
        <w:t>Председательствующий пуб</w:t>
      </w:r>
      <w:r w:rsidR="00591A8E" w:rsidRPr="00591A8E">
        <w:rPr>
          <w:rFonts w:ascii="Times New Roman" w:hAnsi="Times New Roman" w:cs="Times New Roman"/>
          <w:sz w:val="24"/>
          <w:szCs w:val="24"/>
        </w:rPr>
        <w:t>личных слушаний</w:t>
      </w:r>
      <w:r w:rsidR="00591A8E" w:rsidRPr="00591A8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91A8E">
        <w:rPr>
          <w:rFonts w:ascii="Times New Roman" w:hAnsi="Times New Roman" w:cs="Times New Roman"/>
          <w:sz w:val="24"/>
          <w:szCs w:val="24"/>
        </w:rPr>
        <w:t xml:space="preserve">                  С.В.Моденков</w:t>
      </w:r>
      <w:r w:rsidR="00591A8E" w:rsidRPr="00591A8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52765" w:rsidRPr="00591A8E" w:rsidRDefault="00591A8E" w:rsidP="00591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A8E">
        <w:rPr>
          <w:rFonts w:ascii="Times New Roman" w:hAnsi="Times New Roman" w:cs="Times New Roman"/>
          <w:sz w:val="24"/>
          <w:szCs w:val="24"/>
        </w:rPr>
        <w:t>Секретарь</w:t>
      </w:r>
      <w:r w:rsidR="00831BDE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91A8E">
        <w:rPr>
          <w:rFonts w:ascii="Times New Roman" w:hAnsi="Times New Roman" w:cs="Times New Roman"/>
          <w:sz w:val="24"/>
          <w:szCs w:val="24"/>
        </w:rPr>
        <w:t>Н.И.Егорова</w:t>
      </w:r>
    </w:p>
    <w:p w:rsidR="00D6280E" w:rsidRPr="00591A8E" w:rsidRDefault="00D6280E" w:rsidP="00591A8E">
      <w:pPr>
        <w:spacing w:after="0"/>
        <w:rPr>
          <w:rFonts w:ascii="Times New Roman" w:hAnsi="Times New Roman" w:cs="Times New Roman"/>
        </w:rPr>
      </w:pPr>
    </w:p>
    <w:sectPr w:rsidR="00D6280E" w:rsidRPr="00591A8E" w:rsidSect="004C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4029"/>
    <w:multiLevelType w:val="hybridMultilevel"/>
    <w:tmpl w:val="EA1E493C"/>
    <w:lvl w:ilvl="0" w:tplc="BC664E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765"/>
    <w:rsid w:val="000149E8"/>
    <w:rsid w:val="00071518"/>
    <w:rsid w:val="000C2D8F"/>
    <w:rsid w:val="000D7ED8"/>
    <w:rsid w:val="00114E04"/>
    <w:rsid w:val="00140257"/>
    <w:rsid w:val="00167E33"/>
    <w:rsid w:val="0017669A"/>
    <w:rsid w:val="001B1758"/>
    <w:rsid w:val="001F203C"/>
    <w:rsid w:val="00293199"/>
    <w:rsid w:val="002A6F98"/>
    <w:rsid w:val="00301FC6"/>
    <w:rsid w:val="00312571"/>
    <w:rsid w:val="0042185C"/>
    <w:rsid w:val="00452765"/>
    <w:rsid w:val="00484071"/>
    <w:rsid w:val="004A3B74"/>
    <w:rsid w:val="004A5FA9"/>
    <w:rsid w:val="004C358B"/>
    <w:rsid w:val="004F507E"/>
    <w:rsid w:val="0051017D"/>
    <w:rsid w:val="00591A8E"/>
    <w:rsid w:val="005B7D0D"/>
    <w:rsid w:val="005E1877"/>
    <w:rsid w:val="0066244C"/>
    <w:rsid w:val="00663271"/>
    <w:rsid w:val="007106ED"/>
    <w:rsid w:val="007500A2"/>
    <w:rsid w:val="007A1B04"/>
    <w:rsid w:val="00831BDE"/>
    <w:rsid w:val="00836E81"/>
    <w:rsid w:val="008E2530"/>
    <w:rsid w:val="008E6A9F"/>
    <w:rsid w:val="009956E0"/>
    <w:rsid w:val="009C145B"/>
    <w:rsid w:val="009F3B88"/>
    <w:rsid w:val="00A32F90"/>
    <w:rsid w:val="00AA6CA7"/>
    <w:rsid w:val="00AC7E0F"/>
    <w:rsid w:val="00B20F71"/>
    <w:rsid w:val="00B3623C"/>
    <w:rsid w:val="00B63A6A"/>
    <w:rsid w:val="00B92498"/>
    <w:rsid w:val="00BA4C8C"/>
    <w:rsid w:val="00BE4253"/>
    <w:rsid w:val="00C03C87"/>
    <w:rsid w:val="00C537AB"/>
    <w:rsid w:val="00D12143"/>
    <w:rsid w:val="00D6280E"/>
    <w:rsid w:val="00DD663F"/>
    <w:rsid w:val="00E42549"/>
    <w:rsid w:val="00E51672"/>
    <w:rsid w:val="00E927A5"/>
    <w:rsid w:val="00EC36B9"/>
    <w:rsid w:val="00F6439E"/>
    <w:rsid w:val="00F93F55"/>
    <w:rsid w:val="00F9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2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52765"/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7500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500A2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C03C87"/>
    <w:rPr>
      <w:color w:val="0000FF"/>
      <w:u w:val="single"/>
    </w:rPr>
  </w:style>
  <w:style w:type="paragraph" w:customStyle="1" w:styleId="a6">
    <w:name w:val="ТЕКСТ"/>
    <w:basedOn w:val="a"/>
    <w:link w:val="a7"/>
    <w:qFormat/>
    <w:rsid w:val="007106ED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7">
    <w:name w:val="ТЕКСТ Знак"/>
    <w:link w:val="a6"/>
    <w:rsid w:val="007106ED"/>
    <w:rPr>
      <w:rFonts w:ascii="Arial" w:eastAsia="Times New Roman" w:hAnsi="Arial" w:cs="Times New Roman"/>
      <w:sz w:val="24"/>
      <w:szCs w:val="24"/>
    </w:rPr>
  </w:style>
  <w:style w:type="character" w:customStyle="1" w:styleId="r">
    <w:name w:val="r"/>
    <w:basedOn w:val="a0"/>
    <w:rsid w:val="007106ED"/>
  </w:style>
  <w:style w:type="character" w:customStyle="1" w:styleId="blk">
    <w:name w:val="blk"/>
    <w:rsid w:val="00663271"/>
  </w:style>
  <w:style w:type="paragraph" w:customStyle="1" w:styleId="ConsPlusCell">
    <w:name w:val="ConsPlusCell"/>
    <w:uiPriority w:val="99"/>
    <w:rsid w:val="000D7E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СТАТЬЯ"/>
    <w:basedOn w:val="a"/>
    <w:link w:val="a9"/>
    <w:qFormat/>
    <w:rsid w:val="00C537AB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a9">
    <w:name w:val="СТАТЬЯ Знак"/>
    <w:link w:val="a8"/>
    <w:rsid w:val="00C537AB"/>
    <w:rPr>
      <w:rFonts w:ascii="Arial" w:eastAsia="Times New Roman" w:hAnsi="Arial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2017-09-18T07:58:00Z</cp:lastPrinted>
  <dcterms:created xsi:type="dcterms:W3CDTF">2016-09-26T12:45:00Z</dcterms:created>
  <dcterms:modified xsi:type="dcterms:W3CDTF">2019-04-15T06:29:00Z</dcterms:modified>
</cp:coreProperties>
</file>